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干</w:t>
      </w:r>
      <w:r>
        <w:rPr>
          <w:rFonts w:hint="eastAsia" w:ascii="宋体" w:hAnsi="宋体" w:cs="宋体"/>
          <w:sz w:val="36"/>
          <w:szCs w:val="36"/>
        </w:rPr>
        <w:t>预</w:t>
      </w:r>
      <w:r>
        <w:rPr>
          <w:rFonts w:hint="eastAsia" w:ascii="宋体" w:hAnsi="宋体" w:eastAsia="宋体" w:cs="宋体"/>
          <w:sz w:val="36"/>
          <w:szCs w:val="36"/>
        </w:rPr>
        <w:t>司法鉴定活动记录表</w:t>
      </w:r>
      <w:bookmarkStart w:id="0" w:name="_GoBack"/>
      <w:bookmarkEnd w:id="0"/>
    </w:p>
    <w:tbl>
      <w:tblPr>
        <w:tblStyle w:val="3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0" w:type="dxa"/>
            <w:vAlign w:val="center"/>
          </w:tcPr>
          <w:p>
            <w:pPr>
              <w:tabs>
                <w:tab w:val="left" w:pos="7200"/>
                <w:tab w:val="left" w:pos="756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案件编号</w:t>
            </w:r>
          </w:p>
        </w:tc>
        <w:tc>
          <w:tcPr>
            <w:tcW w:w="7020" w:type="dxa"/>
            <w:vAlign w:val="center"/>
          </w:tcPr>
          <w:p>
            <w:pPr>
              <w:tabs>
                <w:tab w:val="left" w:pos="7200"/>
                <w:tab w:val="left" w:pos="756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0" w:type="dxa"/>
            <w:vAlign w:val="center"/>
          </w:tcPr>
          <w:p>
            <w:pPr>
              <w:tabs>
                <w:tab w:val="left" w:pos="7200"/>
                <w:tab w:val="left" w:pos="756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鉴定事项</w:t>
            </w:r>
          </w:p>
        </w:tc>
        <w:tc>
          <w:tcPr>
            <w:tcW w:w="7020" w:type="dxa"/>
            <w:vAlign w:val="center"/>
          </w:tcPr>
          <w:p>
            <w:pPr>
              <w:tabs>
                <w:tab w:val="left" w:pos="7200"/>
                <w:tab w:val="left" w:pos="756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980" w:type="dxa"/>
            <w:vMerge w:val="restart"/>
            <w:vAlign w:val="center"/>
          </w:tcPr>
          <w:p>
            <w:pPr>
              <w:tabs>
                <w:tab w:val="left" w:pos="7200"/>
                <w:tab w:val="left" w:pos="756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情况</w:t>
            </w:r>
          </w:p>
          <w:p>
            <w:pPr>
              <w:tabs>
                <w:tab w:val="left" w:pos="7200"/>
                <w:tab w:val="left" w:pos="756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记录</w:t>
            </w:r>
          </w:p>
        </w:tc>
        <w:tc>
          <w:tcPr>
            <w:tcW w:w="7020" w:type="dxa"/>
          </w:tcPr>
          <w:p>
            <w:pPr>
              <w:numPr>
                <w:ilvl w:val="0"/>
                <w:numId w:val="1"/>
              </w:numPr>
              <w:tabs>
                <w:tab w:val="left" w:pos="7200"/>
                <w:tab w:val="left" w:pos="7560"/>
              </w:tabs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无此类情况</w:t>
            </w:r>
          </w:p>
          <w:p>
            <w:pPr>
              <w:tabs>
                <w:tab w:val="left" w:pos="7200"/>
                <w:tab w:val="left" w:pos="7560"/>
              </w:tabs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干预人：□委托人  □案件当事人或其代理人  □鉴定机构内部人员  □司法行政机关工作人员</w:t>
            </w:r>
          </w:p>
          <w:p>
            <w:pPr>
              <w:tabs>
                <w:tab w:val="left" w:pos="7200"/>
                <w:tab w:val="left" w:pos="7560"/>
              </w:tabs>
              <w:spacing w:line="500" w:lineRule="exact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□其他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                         </w:t>
            </w:r>
          </w:p>
          <w:p>
            <w:pPr>
              <w:tabs>
                <w:tab w:val="left" w:pos="7200"/>
                <w:tab w:val="left" w:pos="7560"/>
              </w:tabs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干预内容：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□请托说情    □干预鉴定程序</w:t>
            </w:r>
          </w:p>
          <w:p>
            <w:pPr>
              <w:tabs>
                <w:tab w:val="left" w:pos="7200"/>
                <w:tab w:val="left" w:pos="7560"/>
              </w:tabs>
              <w:spacing w:line="50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□干预鉴定意见    □其他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tabs>
                <w:tab w:val="left" w:pos="7200"/>
                <w:tab w:val="left" w:pos="756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具体情况：</w:t>
            </w:r>
          </w:p>
          <w:p>
            <w:pPr>
              <w:tabs>
                <w:tab w:val="left" w:pos="7200"/>
                <w:tab w:val="left" w:pos="7560"/>
              </w:tabs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7200"/>
                <w:tab w:val="left" w:pos="756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鉴定人或其他人员签名：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7" w:hRule="atLeast"/>
        </w:trPr>
        <w:tc>
          <w:tcPr>
            <w:tcW w:w="1980" w:type="dxa"/>
            <w:vMerge w:val="continue"/>
            <w:vAlign w:val="center"/>
          </w:tcPr>
          <w:p>
            <w:pPr>
              <w:tabs>
                <w:tab w:val="left" w:pos="7200"/>
                <w:tab w:val="left" w:pos="756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20" w:type="dxa"/>
          </w:tcPr>
          <w:p>
            <w:pPr>
              <w:numPr>
                <w:ilvl w:val="0"/>
                <w:numId w:val="1"/>
              </w:numPr>
              <w:tabs>
                <w:tab w:val="left" w:pos="7200"/>
                <w:tab w:val="left" w:pos="7560"/>
              </w:tabs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无此类情况</w:t>
            </w:r>
          </w:p>
          <w:p>
            <w:pPr>
              <w:tabs>
                <w:tab w:val="left" w:pos="7200"/>
                <w:tab w:val="left" w:pos="7560"/>
              </w:tabs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干预人：□案件当事人或其代理人  □鉴定机构内部人员  □司法行政机关工作人员</w:t>
            </w:r>
          </w:p>
          <w:p>
            <w:pPr>
              <w:tabs>
                <w:tab w:val="left" w:pos="7200"/>
                <w:tab w:val="left" w:pos="7560"/>
              </w:tabs>
              <w:spacing w:line="500" w:lineRule="exact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□其他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                         </w:t>
            </w:r>
          </w:p>
          <w:p>
            <w:pPr>
              <w:tabs>
                <w:tab w:val="left" w:pos="7200"/>
                <w:tab w:val="left" w:pos="7560"/>
              </w:tabs>
              <w:spacing w:line="5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干预内容：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□请托说情    □干预鉴定程序</w:t>
            </w:r>
          </w:p>
          <w:p>
            <w:pPr>
              <w:tabs>
                <w:tab w:val="left" w:pos="7200"/>
                <w:tab w:val="left" w:pos="7560"/>
              </w:tabs>
              <w:spacing w:line="50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□干预鉴定意见    □其他</w:t>
            </w:r>
            <w:r>
              <w:rPr>
                <w:rFonts w:hint="eastAsia" w:ascii="仿宋_GB2312" w:hAnsi="宋体" w:eastAsia="仿宋_GB231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tabs>
                <w:tab w:val="left" w:pos="7200"/>
                <w:tab w:val="left" w:pos="756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具体情况：</w:t>
            </w:r>
          </w:p>
          <w:p>
            <w:pPr>
              <w:tabs>
                <w:tab w:val="left" w:pos="7200"/>
                <w:tab w:val="left" w:pos="7560"/>
              </w:tabs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7200"/>
                <w:tab w:val="left" w:pos="756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鉴定人或其他人员签名：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980" w:type="dxa"/>
            <w:vAlign w:val="center"/>
          </w:tcPr>
          <w:p>
            <w:pPr>
              <w:tabs>
                <w:tab w:val="left" w:pos="7200"/>
                <w:tab w:val="left" w:pos="756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7020" w:type="dxa"/>
          </w:tcPr>
          <w:p>
            <w:pPr>
              <w:tabs>
                <w:tab w:val="left" w:pos="7200"/>
                <w:tab w:val="left" w:pos="7560"/>
              </w:tabs>
              <w:ind w:firstLine="636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r>
        <w:rPr>
          <w:rFonts w:hint="eastAsia"/>
          <w:sz w:val="28"/>
          <w:szCs w:val="28"/>
        </w:rPr>
        <w:t>注：多于2名鉴定人或其他人员的案件，请自行增加附表。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- 10 -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- 10 -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42026"/>
    <w:multiLevelType w:val="multilevel"/>
    <w:tmpl w:val="36342026"/>
    <w:lvl w:ilvl="0" w:tentative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仿宋_GB2312" w:hAnsi="宋体" w:eastAsia="仿宋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CC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2020-12-30T01:56:59Z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