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2"/>
          <w:highlight w:val="none"/>
        </w:rPr>
      </w:pPr>
      <w:r>
        <w:rPr>
          <w:rFonts w:hint="eastAsia" w:ascii="黑体" w:hAnsi="黑体" w:eastAsia="黑体"/>
          <w:sz w:val="32"/>
          <w:highlight w:val="none"/>
          <w:lang w:val="de-DE"/>
        </w:rPr>
        <w:t xml:space="preserve"> </w:t>
      </w:r>
      <w:r>
        <w:rPr>
          <w:rFonts w:hint="eastAsia" w:ascii="黑体" w:hAnsi="黑体" w:eastAsia="黑体"/>
          <w:sz w:val="32"/>
          <w:highlight w:val="none"/>
        </w:rPr>
        <w:t>附件1</w:t>
      </w:r>
    </w:p>
    <w:p>
      <w:pPr>
        <w:adjustRightInd w:val="0"/>
        <w:snapToGrid w:val="0"/>
        <w:spacing w:line="400" w:lineRule="atLeast"/>
        <w:jc w:val="center"/>
        <w:rPr>
          <w:rFonts w:ascii="仿宋_GB2312" w:hAnsi="宋体" w:eastAsia="仿宋_GB2312"/>
          <w:b/>
          <w:bCs/>
          <w:sz w:val="24"/>
          <w:szCs w:val="48"/>
          <w:highlight w:val="none"/>
        </w:rPr>
      </w:pPr>
      <w:r>
        <w:rPr>
          <w:rFonts w:hint="eastAsia" w:ascii="仿宋_GB2312" w:hAnsi="宋体" w:eastAsia="仿宋_GB2312"/>
          <w:b/>
          <w:bCs/>
          <w:sz w:val="24"/>
          <w:szCs w:val="48"/>
          <w:highlight w:val="none"/>
        </w:rPr>
        <w:t>保</w:t>
      </w:r>
      <w:r>
        <w:rPr>
          <w:rFonts w:ascii="仿宋_GB2312" w:hAnsi="宋体" w:eastAsia="仿宋_GB2312"/>
          <w:b/>
          <w:bCs/>
          <w:sz w:val="24"/>
          <w:szCs w:val="48"/>
          <w:highlight w:val="none"/>
        </w:rPr>
        <w:t xml:space="preserve"> 安 声 明</w:t>
      </w:r>
    </w:p>
    <w:tbl>
      <w:tblPr>
        <w:tblStyle w:val="5"/>
        <w:tblW w:w="0" w:type="auto"/>
        <w:tblInd w:w="25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8"/>
        <w:gridCol w:w="44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78" w:type="dxa"/>
            <w:tcBorders>
              <w:top w:val="nil"/>
              <w:left w:val="nil"/>
              <w:bottom w:val="nil"/>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船名：</w:t>
            </w:r>
          </w:p>
        </w:tc>
        <w:tc>
          <w:tcPr>
            <w:tcW w:w="44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78" w:type="dxa"/>
            <w:tcBorders>
              <w:top w:val="nil"/>
              <w:left w:val="nil"/>
              <w:bottom w:val="nil"/>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船籍港：</w:t>
            </w:r>
          </w:p>
        </w:tc>
        <w:tc>
          <w:tcPr>
            <w:tcW w:w="44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78" w:type="dxa"/>
            <w:tcBorders>
              <w:top w:val="nil"/>
              <w:left w:val="nil"/>
              <w:bottom w:val="nil"/>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ascii="仿宋_GB2312" w:hAnsi="宋体" w:eastAsia="仿宋_GB2312"/>
                <w:sz w:val="24"/>
                <w:highlight w:val="none"/>
              </w:rPr>
              <w:t>IMO编号：</w:t>
            </w:r>
          </w:p>
        </w:tc>
        <w:tc>
          <w:tcPr>
            <w:tcW w:w="44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78" w:type="dxa"/>
            <w:tcBorders>
              <w:top w:val="nil"/>
              <w:left w:val="nil"/>
              <w:bottom w:val="nil"/>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港口设施名称：</w:t>
            </w:r>
          </w:p>
        </w:tc>
        <w:tc>
          <w:tcPr>
            <w:tcW w:w="44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bl>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　　</w:t>
      </w:r>
    </w:p>
    <w:p>
      <w:pPr>
        <w:adjustRightInd w:val="0"/>
        <w:snapToGrid w:val="0"/>
        <w:spacing w:line="360" w:lineRule="auto"/>
        <w:ind w:firstLine="560"/>
        <w:rPr>
          <w:rFonts w:ascii="仿宋_GB2312" w:hAnsi="宋体" w:eastAsia="仿宋_GB2312"/>
          <w:sz w:val="24"/>
          <w:szCs w:val="28"/>
          <w:highlight w:val="none"/>
        </w:rPr>
      </w:pPr>
      <w:r>
        <w:rPr>
          <w:rFonts w:hint="eastAsia" w:ascii="仿宋_GB2312" w:hAnsi="宋体" w:eastAsia="仿宋_GB2312"/>
          <w:sz w:val="24"/>
          <w:szCs w:val="28"/>
          <w:highlight w:val="none"/>
        </w:rPr>
        <w:t>本《保安声明》的有效期自</w:t>
      </w:r>
      <w:r>
        <w:rPr>
          <w:rFonts w:ascii="仿宋_GB2312" w:hAnsi="宋体" w:eastAsia="仿宋_GB2312"/>
          <w:sz w:val="24"/>
          <w:szCs w:val="28"/>
          <w:highlight w:val="none"/>
        </w:rPr>
        <w:t>…………………至…………………，针对下列活动</w:t>
      </w:r>
      <w:r>
        <w:rPr>
          <w:rFonts w:hint="eastAsia" w:ascii="仿宋_GB2312" w:hAnsi="宋体" w:eastAsia="仿宋_GB2312"/>
          <w:sz w:val="24"/>
          <w:szCs w:val="28"/>
          <w:highlight w:val="none"/>
          <w:lang w:eastAsia="zh-CN"/>
        </w:rPr>
        <w:t>（</w:t>
      </w:r>
      <w:r>
        <w:rPr>
          <w:rFonts w:ascii="仿宋_GB2312" w:hAnsi="宋体" w:eastAsia="仿宋_GB2312"/>
          <w:sz w:val="24"/>
          <w:szCs w:val="28"/>
          <w:highlight w:val="none"/>
        </w:rPr>
        <w:t>指具体船港界面活动的内容，例如集装箱装卸作业、旅客上下船舶、散油过驳作业等</w:t>
      </w:r>
      <w:r>
        <w:rPr>
          <w:rFonts w:hint="eastAsia" w:ascii="仿宋_GB2312" w:hAnsi="宋体" w:eastAsia="仿宋_GB2312"/>
          <w:sz w:val="24"/>
          <w:szCs w:val="28"/>
          <w:highlight w:val="none"/>
          <w:lang w:eastAsia="zh-CN"/>
        </w:rPr>
        <w:t>）</w:t>
      </w:r>
      <w:r>
        <w:rPr>
          <w:rFonts w:ascii="仿宋_GB2312" w:hAnsi="宋体" w:eastAsia="仿宋_GB2312"/>
          <w:sz w:val="24"/>
          <w:szCs w:val="28"/>
          <w:highlight w:val="none"/>
        </w:rPr>
        <w:t>：</w:t>
      </w:r>
    </w:p>
    <w:p>
      <w:pPr>
        <w:rPr>
          <w:rFonts w:ascii="仿宋_GB2312" w:hAnsi="宋体" w:eastAsia="仿宋_GB2312"/>
          <w:sz w:val="24"/>
          <w:szCs w:val="28"/>
          <w:highlight w:val="none"/>
        </w:rPr>
      </w:pPr>
    </w:p>
    <w:p>
      <w:pPr>
        <w:jc w:val="center"/>
        <w:rPr>
          <w:rFonts w:ascii="仿宋_GB2312" w:hAnsi="宋体" w:eastAsia="仿宋_GB2312"/>
          <w:sz w:val="24"/>
          <w:szCs w:val="28"/>
          <w:highlight w:val="none"/>
        </w:rPr>
      </w:pPr>
      <w:r>
        <w:rPr>
          <w:rFonts w:hint="eastAsia" w:ascii="仿宋_GB2312" w:hAnsi="宋体" w:eastAsia="仿宋_GB2312"/>
          <w:sz w:val="24"/>
          <w:szCs w:val="28"/>
          <w:highlight w:val="none"/>
        </w:rPr>
        <w:t>………………………………………………………………………</w:t>
      </w:r>
    </w:p>
    <w:p>
      <w:pPr>
        <w:spacing w:line="400" w:lineRule="atLeast"/>
        <w:rPr>
          <w:rFonts w:ascii="仿宋_GB2312" w:hAnsi="宋体" w:eastAsia="仿宋_GB2312"/>
          <w:sz w:val="24"/>
          <w:szCs w:val="28"/>
          <w:highlight w:val="none"/>
        </w:rPr>
      </w:pPr>
      <w:r>
        <w:rPr>
          <w:rFonts w:hint="eastAsia" w:ascii="仿宋_GB2312" w:hAnsi="宋体" w:eastAsia="仿宋_GB2312"/>
          <w:sz w:val="24"/>
          <w:szCs w:val="28"/>
          <w:highlight w:val="none"/>
        </w:rPr>
        <w:t>　　所处保安等级：</w:t>
      </w:r>
    </w:p>
    <w:tbl>
      <w:tblPr>
        <w:tblStyle w:val="5"/>
        <w:tblW w:w="0" w:type="auto"/>
        <w:tblInd w:w="19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3"/>
        <w:gridCol w:w="44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03" w:type="dxa"/>
            <w:tcBorders>
              <w:top w:val="nil"/>
              <w:left w:val="nil"/>
              <w:bottom w:val="nil"/>
              <w:right w:val="single" w:color="auto" w:sz="4" w:space="0"/>
            </w:tcBorders>
            <w:noWrap w:val="0"/>
            <w:vAlign w:val="top"/>
          </w:tcPr>
          <w:p>
            <w:pPr>
              <w:adjustRightInd w:val="0"/>
              <w:snapToGrid w:val="0"/>
              <w:spacing w:line="400" w:lineRule="atLeast"/>
              <w:jc w:val="right"/>
              <w:rPr>
                <w:rFonts w:ascii="仿宋_GB2312" w:hAnsi="宋体" w:eastAsia="仿宋_GB2312"/>
                <w:sz w:val="24"/>
                <w:highlight w:val="none"/>
              </w:rPr>
            </w:pPr>
            <w:r>
              <w:rPr>
                <w:rFonts w:hint="eastAsia" w:ascii="仿宋_GB2312" w:hAnsi="宋体" w:eastAsia="仿宋_GB2312"/>
                <w:sz w:val="24"/>
                <w:highlight w:val="none"/>
              </w:rPr>
              <w:t>船舶保安等级：</w:t>
            </w:r>
          </w:p>
        </w:tc>
        <w:tc>
          <w:tcPr>
            <w:tcW w:w="44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03" w:type="dxa"/>
            <w:tcBorders>
              <w:top w:val="nil"/>
              <w:left w:val="nil"/>
              <w:bottom w:val="nil"/>
              <w:right w:val="single" w:color="auto" w:sz="4" w:space="0"/>
            </w:tcBorders>
            <w:noWrap w:val="0"/>
            <w:vAlign w:val="top"/>
          </w:tcPr>
          <w:p>
            <w:pPr>
              <w:adjustRightInd w:val="0"/>
              <w:snapToGrid w:val="0"/>
              <w:spacing w:line="400" w:lineRule="atLeast"/>
              <w:jc w:val="right"/>
              <w:rPr>
                <w:rFonts w:ascii="仿宋_GB2312" w:hAnsi="宋体" w:eastAsia="仿宋_GB2312"/>
                <w:sz w:val="24"/>
                <w:highlight w:val="none"/>
              </w:rPr>
            </w:pPr>
            <w:r>
              <w:rPr>
                <w:rFonts w:hint="eastAsia" w:ascii="仿宋_GB2312" w:hAnsi="宋体" w:eastAsia="仿宋_GB2312"/>
                <w:sz w:val="24"/>
                <w:highlight w:val="none"/>
              </w:rPr>
              <w:t>港口设施保安等级：</w:t>
            </w:r>
          </w:p>
        </w:tc>
        <w:tc>
          <w:tcPr>
            <w:tcW w:w="44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bl>
    <w:p>
      <w:pPr>
        <w:spacing w:line="400" w:lineRule="atLeast"/>
        <w:rPr>
          <w:rFonts w:ascii="仿宋_GB2312" w:hAnsi="宋体" w:eastAsia="仿宋_GB2312"/>
          <w:sz w:val="24"/>
          <w:highlight w:val="none"/>
        </w:rPr>
      </w:pPr>
      <w:r>
        <w:rPr>
          <w:rFonts w:hint="eastAsia" w:ascii="仿宋_GB2312" w:hAnsi="宋体" w:eastAsia="仿宋_GB2312"/>
          <w:sz w:val="24"/>
          <w:highlight w:val="none"/>
        </w:rPr>
        <w:t>　　</w:t>
      </w:r>
    </w:p>
    <w:p>
      <w:pPr>
        <w:spacing w:line="400" w:lineRule="atLeast"/>
        <w:ind w:firstLine="560"/>
        <w:jc w:val="both"/>
        <w:rPr>
          <w:rFonts w:ascii="仿宋_GB2312" w:hAnsi="宋体" w:eastAsia="仿宋_GB2312"/>
          <w:sz w:val="24"/>
          <w:szCs w:val="28"/>
          <w:highlight w:val="none"/>
        </w:rPr>
      </w:pPr>
      <w:r>
        <w:rPr>
          <w:rFonts w:hint="eastAsia" w:ascii="仿宋_GB2312" w:hAnsi="宋体" w:eastAsia="仿宋_GB2312"/>
          <w:sz w:val="24"/>
          <w:szCs w:val="28"/>
          <w:highlight w:val="none"/>
        </w:rPr>
        <w:t>港口设施和船舶同意以下保安措施和责任，以确保符合《国际船舶和港口设施保安规则》</w:t>
      </w:r>
      <w:r>
        <w:rPr>
          <w:rFonts w:ascii="仿宋_GB2312" w:hAnsi="宋体" w:eastAsia="仿宋_GB2312"/>
          <w:sz w:val="24"/>
          <w:szCs w:val="28"/>
          <w:highlight w:val="none"/>
        </w:rPr>
        <w:t>A部分的要求。</w:t>
      </w:r>
    </w:p>
    <w:p>
      <w:pPr>
        <w:spacing w:line="400" w:lineRule="atLeast"/>
        <w:ind w:firstLine="560"/>
        <w:rPr>
          <w:rFonts w:ascii="仿宋_GB2312" w:hAnsi="宋体" w:eastAsia="仿宋_GB2312"/>
          <w:sz w:val="24"/>
          <w:szCs w:val="2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38"/>
        <w:gridCol w:w="1995"/>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nil"/>
              <w:left w:val="nil"/>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p>
        </w:tc>
        <w:tc>
          <w:tcPr>
            <w:tcW w:w="399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船长、船舶保安员和港口设施保安主管在本栏的签名表示该活动将由其所代表的方面根据保安计划完成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rPr>
              <w:t>活动</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rPr>
              <w:t>港口设施：</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rPr>
              <w:t>船舶：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确保履行所有保安职责</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监控限制区域，确保只有经批准人员才能进入</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对进入港口设施的控制</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对进入船舶的控制</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监控港口设施，包括靠泊区域和船舶周围水域</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监控船舶，包括靠泊区域和船舶周围水域</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货物装卸</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船舶物料交付</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无人照管行李的装卸</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控制人员及其物品上船</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确保船舶和港口之间的通讯联系随时可用</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w:t>
            </w: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p>
        </w:tc>
      </w:tr>
    </w:tbl>
    <w:p>
      <w:pPr>
        <w:adjustRightInd w:val="0"/>
        <w:snapToGrid w:val="0"/>
        <w:spacing w:line="400" w:lineRule="atLeast"/>
        <w:rPr>
          <w:rFonts w:ascii="仿宋_GB2312" w:hAnsi="宋体" w:eastAsia="仿宋_GB2312"/>
          <w:sz w:val="24"/>
          <w:szCs w:val="28"/>
          <w:highlight w:val="none"/>
        </w:rPr>
      </w:pPr>
      <w:r>
        <w:rPr>
          <w:rFonts w:hint="eastAsia" w:ascii="仿宋_GB2312" w:hAnsi="宋体" w:eastAsia="仿宋_GB2312"/>
          <w:sz w:val="24"/>
          <w:highlight w:val="none"/>
        </w:rPr>
        <w:t>　　</w:t>
      </w:r>
      <w:r>
        <w:rPr>
          <w:rFonts w:hint="eastAsia" w:ascii="仿宋_GB2312" w:hAnsi="宋体" w:eastAsia="仿宋_GB2312"/>
          <w:sz w:val="24"/>
          <w:szCs w:val="28"/>
          <w:highlight w:val="none"/>
        </w:rPr>
        <w:t>本声明的签字人证明，在具体活动中港口设施和船舶的保安措施和安排符合</w:t>
      </w:r>
      <w:r>
        <w:rPr>
          <w:rFonts w:hint="eastAsia" w:ascii="仿宋_GB2312" w:hAnsi="宋体" w:eastAsia="仿宋_GB2312"/>
          <w:sz w:val="24"/>
          <w:szCs w:val="28"/>
          <w:highlight w:val="none"/>
          <w:lang w:val="de-DE"/>
        </w:rPr>
        <w:t>经修订的</w:t>
      </w:r>
      <w:r>
        <w:rPr>
          <w:rFonts w:hint="eastAsia" w:ascii="仿宋_GB2312" w:hAnsi="宋体" w:eastAsia="仿宋_GB2312"/>
          <w:sz w:val="24"/>
          <w:szCs w:val="28"/>
          <w:highlight w:val="none"/>
        </w:rPr>
        <w:t>《</w:t>
      </w:r>
      <w:r>
        <w:rPr>
          <w:rFonts w:ascii="仿宋_GB2312" w:hAnsi="宋体" w:eastAsia="仿宋_GB2312"/>
          <w:sz w:val="24"/>
          <w:szCs w:val="28"/>
          <w:highlight w:val="none"/>
        </w:rPr>
        <w:t>1974年国际海上人命安全公约》第Ⅺ-2章以及《国际船舶和港口设施保安规则》A部分的规定，并将按</w:t>
      </w:r>
      <w:r>
        <w:rPr>
          <w:rFonts w:hint="eastAsia" w:ascii="仿宋_GB2312" w:hAnsi="宋体" w:eastAsia="仿宋_GB2312"/>
          <w:sz w:val="24"/>
          <w:szCs w:val="28"/>
          <w:highlight w:val="none"/>
          <w:lang w:val="en-US" w:eastAsia="zh-CN"/>
        </w:rPr>
        <w:t>保安</w:t>
      </w:r>
      <w:r>
        <w:rPr>
          <w:rFonts w:ascii="仿宋_GB2312" w:hAnsi="宋体" w:eastAsia="仿宋_GB2312"/>
          <w:sz w:val="24"/>
          <w:szCs w:val="28"/>
          <w:highlight w:val="none"/>
        </w:rPr>
        <w:t>计划的规定或双方商定的具体安排执行。</w:t>
      </w:r>
    </w:p>
    <w:p>
      <w:pPr>
        <w:adjustRightInd w:val="0"/>
        <w:snapToGrid w:val="0"/>
        <w:spacing w:line="400" w:lineRule="atLeast"/>
        <w:rPr>
          <w:rFonts w:ascii="仿宋_GB2312" w:hAnsi="宋体" w:eastAsia="仿宋_GB2312"/>
          <w:sz w:val="24"/>
          <w:highlight w:val="none"/>
        </w:rPr>
      </w:pP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签署日期</w:t>
      </w:r>
      <w:r>
        <w:rPr>
          <w:rFonts w:ascii="仿宋_GB2312" w:hAnsi="宋体" w:eastAsia="仿宋_GB2312"/>
          <w:sz w:val="24"/>
          <w:highlight w:val="none"/>
        </w:rPr>
        <w:t>………………………………  地点………………………………………</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3"/>
        <w:gridCol w:w="4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9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rPr>
              <w:t>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13" w:type="dxa"/>
            <w:tcBorders>
              <w:top w:val="single" w:color="auto" w:sz="4" w:space="0"/>
              <w:left w:val="single" w:color="auto" w:sz="4" w:space="0"/>
              <w:bottom w:val="nil"/>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港口设施：</w:t>
            </w:r>
          </w:p>
          <w:p>
            <w:pPr>
              <w:adjustRightInd w:val="0"/>
              <w:snapToGrid w:val="0"/>
              <w:spacing w:line="400" w:lineRule="atLeast"/>
              <w:rPr>
                <w:rFonts w:ascii="仿宋_GB2312" w:hAnsi="宋体" w:eastAsia="仿宋_GB2312"/>
                <w:sz w:val="24"/>
                <w:highlight w:val="none"/>
              </w:rPr>
            </w:pPr>
          </w:p>
        </w:tc>
        <w:tc>
          <w:tcPr>
            <w:tcW w:w="4515" w:type="dxa"/>
            <w:tcBorders>
              <w:top w:val="single" w:color="auto" w:sz="4" w:space="0"/>
              <w:left w:val="single" w:color="auto" w:sz="4" w:space="0"/>
              <w:bottom w:val="nil"/>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船舶：</w:t>
            </w:r>
          </w:p>
          <w:p>
            <w:pPr>
              <w:adjustRightInd w:val="0"/>
              <w:snapToGrid w:val="0"/>
              <w:spacing w:line="400" w:lineRule="atLeas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13" w:type="dxa"/>
            <w:tcBorders>
              <w:top w:val="single" w:color="auto" w:sz="4" w:space="0"/>
              <w:left w:val="nil"/>
              <w:bottom w:val="nil"/>
              <w:right w:val="nil"/>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lang w:eastAsia="zh-CN"/>
              </w:rPr>
              <w:t>（</w:t>
            </w:r>
            <w:r>
              <w:rPr>
                <w:rFonts w:ascii="仿宋_GB2312" w:hAnsi="宋体" w:eastAsia="仿宋_GB2312"/>
                <w:sz w:val="24"/>
                <w:highlight w:val="none"/>
              </w:rPr>
              <w:t>港口设施保安主管签名</w:t>
            </w:r>
            <w:r>
              <w:rPr>
                <w:rFonts w:hint="eastAsia" w:ascii="仿宋_GB2312" w:hAnsi="宋体" w:eastAsia="仿宋_GB2312"/>
                <w:sz w:val="24"/>
                <w:highlight w:val="none"/>
                <w:lang w:eastAsia="zh-CN"/>
              </w:rPr>
              <w:t>）</w:t>
            </w:r>
          </w:p>
        </w:tc>
        <w:tc>
          <w:tcPr>
            <w:tcW w:w="4515" w:type="dxa"/>
            <w:tcBorders>
              <w:top w:val="single" w:color="auto" w:sz="4" w:space="0"/>
              <w:left w:val="nil"/>
              <w:bottom w:val="nil"/>
              <w:right w:val="nil"/>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lang w:eastAsia="zh-CN"/>
              </w:rPr>
              <w:t>（</w:t>
            </w:r>
            <w:r>
              <w:rPr>
                <w:rFonts w:ascii="仿宋_GB2312" w:hAnsi="宋体" w:eastAsia="仿宋_GB2312"/>
                <w:sz w:val="24"/>
                <w:highlight w:val="none"/>
              </w:rPr>
              <w:t>船长或船舶保安员签名</w:t>
            </w:r>
            <w:r>
              <w:rPr>
                <w:rFonts w:hint="eastAsia" w:ascii="仿宋_GB2312" w:hAnsi="宋体" w:eastAsia="仿宋_GB2312"/>
                <w:sz w:val="24"/>
                <w:highlight w:val="none"/>
                <w:lang w:eastAsia="zh-CN"/>
              </w:rPr>
              <w:t>）</w:t>
            </w:r>
          </w:p>
        </w:tc>
      </w:tr>
    </w:tbl>
    <w:p>
      <w:pPr>
        <w:adjustRightInd w:val="0"/>
        <w:snapToGrid w:val="0"/>
        <w:spacing w:line="400" w:lineRule="atLeast"/>
        <w:rPr>
          <w:rFonts w:ascii="仿宋_GB2312" w:hAnsi="宋体" w:eastAsia="仿宋_GB2312"/>
          <w:sz w:val="24"/>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3"/>
        <w:gridCol w:w="4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9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rPr>
              <w:t>签字人姓名和职务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姓名：</w:t>
            </w:r>
          </w:p>
        </w:tc>
        <w:tc>
          <w:tcPr>
            <w:tcW w:w="4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姓名：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职务：</w:t>
            </w:r>
          </w:p>
        </w:tc>
        <w:tc>
          <w:tcPr>
            <w:tcW w:w="4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职务：</w:t>
            </w:r>
          </w:p>
        </w:tc>
      </w:tr>
    </w:tbl>
    <w:p>
      <w:pPr>
        <w:adjustRightInd w:val="0"/>
        <w:snapToGrid w:val="0"/>
        <w:spacing w:line="400" w:lineRule="atLeast"/>
        <w:rPr>
          <w:rFonts w:ascii="仿宋_GB2312" w:hAnsi="宋体" w:eastAsia="仿宋_GB2312"/>
          <w:sz w:val="24"/>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3"/>
        <w:gridCol w:w="4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9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rPr>
              <w:t>联系细节</w:t>
            </w:r>
          </w:p>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lang w:eastAsia="zh-CN"/>
              </w:rPr>
              <w:t>（</w:t>
            </w:r>
            <w:r>
              <w:rPr>
                <w:rFonts w:ascii="仿宋_GB2312" w:hAnsi="宋体" w:eastAsia="仿宋_GB2312"/>
                <w:sz w:val="24"/>
                <w:highlight w:val="none"/>
              </w:rPr>
              <w:t>根据情况填写</w:t>
            </w:r>
            <w:r>
              <w:rPr>
                <w:rFonts w:hint="eastAsia" w:ascii="仿宋_GB2312" w:hAnsi="宋体" w:eastAsia="仿宋_GB2312"/>
                <w:sz w:val="24"/>
                <w:highlight w:val="none"/>
                <w:lang w:eastAsia="zh-CN"/>
              </w:rPr>
              <w:t>）</w:t>
            </w:r>
          </w:p>
          <w:p>
            <w:pPr>
              <w:adjustRightInd w:val="0"/>
              <w:snapToGrid w:val="0"/>
              <w:spacing w:line="400" w:lineRule="atLeast"/>
              <w:jc w:val="center"/>
              <w:rPr>
                <w:rFonts w:ascii="仿宋_GB2312" w:hAnsi="宋体" w:eastAsia="仿宋_GB2312"/>
                <w:sz w:val="24"/>
                <w:highlight w:val="none"/>
              </w:rPr>
            </w:pPr>
            <w:r>
              <w:rPr>
                <w:rFonts w:hint="eastAsia" w:ascii="仿宋_GB2312" w:hAnsi="宋体" w:eastAsia="仿宋_GB2312"/>
                <w:sz w:val="24"/>
                <w:highlight w:val="none"/>
                <w:lang w:eastAsia="zh-CN"/>
              </w:rPr>
              <w:t>（</w:t>
            </w:r>
            <w:r>
              <w:rPr>
                <w:rFonts w:ascii="仿宋_GB2312" w:hAnsi="宋体" w:eastAsia="仿宋_GB2312"/>
                <w:sz w:val="24"/>
                <w:highlight w:val="none"/>
              </w:rPr>
              <w:t>写明电话号码或无线电频道或所用频率</w:t>
            </w:r>
            <w:r>
              <w:rPr>
                <w:rFonts w:hint="eastAsia" w:ascii="仿宋_GB2312" w:hAnsi="宋体"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港口设施方：</w:t>
            </w:r>
          </w:p>
          <w:p>
            <w:pPr>
              <w:adjustRightInd w:val="0"/>
              <w:snapToGrid w:val="0"/>
              <w:spacing w:line="400" w:lineRule="atLeast"/>
              <w:rPr>
                <w:rFonts w:ascii="仿宋_GB2312" w:hAnsi="宋体" w:eastAsia="仿宋_GB2312"/>
                <w:sz w:val="24"/>
                <w:highlight w:val="none"/>
              </w:rPr>
            </w:pP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港口设施：</w:t>
            </w:r>
          </w:p>
          <w:p>
            <w:pPr>
              <w:adjustRightInd w:val="0"/>
              <w:snapToGrid w:val="0"/>
              <w:spacing w:line="400" w:lineRule="atLeast"/>
              <w:rPr>
                <w:rFonts w:ascii="仿宋_GB2312" w:hAnsi="宋体" w:eastAsia="仿宋_GB2312"/>
                <w:sz w:val="24"/>
                <w:highlight w:val="none"/>
              </w:rPr>
            </w:pP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港口设施保安主管：</w:t>
            </w:r>
          </w:p>
          <w:p>
            <w:pPr>
              <w:adjustRightInd w:val="0"/>
              <w:snapToGrid w:val="0"/>
              <w:spacing w:line="400" w:lineRule="atLeast"/>
              <w:jc w:val="center"/>
              <w:rPr>
                <w:rFonts w:ascii="仿宋_GB2312" w:hAnsi="宋体" w:eastAsia="仿宋_GB2312"/>
                <w:sz w:val="24"/>
                <w:highlight w:val="none"/>
              </w:rPr>
            </w:pPr>
          </w:p>
        </w:tc>
        <w:tc>
          <w:tcPr>
            <w:tcW w:w="4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船舶方：</w:t>
            </w: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船长：</w:t>
            </w: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船舶保安员：</w:t>
            </w: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船公司：</w:t>
            </w:r>
          </w:p>
          <w:p>
            <w:pPr>
              <w:adjustRightInd w:val="0"/>
              <w:snapToGrid w:val="0"/>
              <w:spacing w:line="400" w:lineRule="atLeast"/>
              <w:rPr>
                <w:rFonts w:ascii="仿宋_GB2312" w:hAnsi="宋体" w:eastAsia="仿宋_GB2312"/>
                <w:sz w:val="24"/>
                <w:highlight w:val="none"/>
              </w:rPr>
            </w:pPr>
            <w:r>
              <w:rPr>
                <w:rFonts w:hint="eastAsia" w:ascii="仿宋_GB2312" w:hAnsi="宋体" w:eastAsia="仿宋_GB2312"/>
                <w:sz w:val="24"/>
                <w:highlight w:val="none"/>
              </w:rPr>
              <w:t>船公司保安员：</w:t>
            </w:r>
          </w:p>
        </w:tc>
      </w:tr>
    </w:tbl>
    <w:p>
      <w:pPr>
        <w:adjustRightInd w:val="0"/>
        <w:snapToGrid w:val="0"/>
        <w:spacing w:line="400" w:lineRule="atLeast"/>
        <w:rPr>
          <w:rFonts w:ascii="仿宋_GB2312" w:hAnsi="宋体" w:eastAsia="仿宋_GB2312"/>
          <w:sz w:val="24"/>
          <w:highlight w:val="none"/>
        </w:rPr>
      </w:pPr>
    </w:p>
    <w:p>
      <w:pPr>
        <w:tabs>
          <w:tab w:val="left" w:pos="525"/>
          <w:tab w:val="left" w:pos="1050"/>
          <w:tab w:val="left" w:pos="1575"/>
        </w:tabs>
        <w:adjustRightInd w:val="0"/>
        <w:snapToGrid w:val="0"/>
        <w:spacing w:line="520" w:lineRule="exact"/>
        <w:rPr>
          <w:rFonts w:hint="eastAsia" w:ascii="黑体" w:hAnsi="黑体" w:eastAsia="黑体"/>
          <w:b/>
          <w:bCs/>
          <w:color w:val="000000"/>
          <w:sz w:val="32"/>
          <w:szCs w:val="20"/>
          <w:highlight w:val="none"/>
        </w:rPr>
      </w:pPr>
      <w:r>
        <w:rPr>
          <w:rFonts w:ascii="仿宋_GB2312" w:eastAsia="仿宋_GB2312"/>
          <w:sz w:val="24"/>
          <w:highlight w:val="none"/>
        </w:rPr>
        <w:br w:type="page"/>
      </w:r>
      <w:r>
        <w:rPr>
          <w:rFonts w:hint="eastAsia" w:ascii="黑体" w:hAnsi="黑体" w:eastAsia="黑体"/>
          <w:sz w:val="32"/>
          <w:highlight w:val="none"/>
        </w:rPr>
        <w:t>附件2</w:t>
      </w:r>
      <w:r>
        <w:rPr>
          <w:rFonts w:hint="eastAsia" w:ascii="黑体" w:hAnsi="黑体" w:eastAsia="黑体"/>
          <w:b/>
          <w:bCs/>
          <w:color w:val="000000"/>
          <w:sz w:val="32"/>
          <w:szCs w:val="20"/>
          <w:highlight w:val="none"/>
        </w:rPr>
        <w:t xml:space="preserve"> </w:t>
      </w:r>
    </w:p>
    <w:p>
      <w:pPr>
        <w:tabs>
          <w:tab w:val="left" w:pos="525"/>
          <w:tab w:val="left" w:pos="1050"/>
          <w:tab w:val="left" w:pos="1575"/>
        </w:tabs>
        <w:adjustRightInd w:val="0"/>
        <w:snapToGrid w:val="0"/>
        <w:spacing w:line="520" w:lineRule="exact"/>
        <w:jc w:val="center"/>
        <w:rPr>
          <w:rFonts w:ascii="仿宋_GB2312" w:hAnsi="宋体" w:eastAsia="仿宋_GB2312"/>
          <w:b/>
          <w:bCs/>
          <w:color w:val="000000"/>
          <w:sz w:val="24"/>
          <w:szCs w:val="20"/>
          <w:highlight w:val="none"/>
        </w:rPr>
      </w:pPr>
      <w:r>
        <w:rPr>
          <w:rFonts w:hint="eastAsia" w:ascii="仿宋_GB2312" w:hAnsi="宋体" w:eastAsia="仿宋_GB2312"/>
          <w:b/>
          <w:bCs/>
          <w:color w:val="000000"/>
          <w:sz w:val="24"/>
          <w:highlight w:val="none"/>
        </w:rPr>
        <w:t>港口设施基本保安措施</w:t>
      </w:r>
    </w:p>
    <w:p>
      <w:pPr>
        <w:spacing w:line="520" w:lineRule="exact"/>
        <w:ind w:firstLine="480" w:firstLineChars="200"/>
        <w:rPr>
          <w:rFonts w:ascii="仿宋_GB2312" w:eastAsia="仿宋_GB2312"/>
          <w:color w:val="000000"/>
          <w:sz w:val="24"/>
          <w:szCs w:val="20"/>
          <w:highlight w:val="none"/>
        </w:rPr>
      </w:pPr>
      <w:r>
        <w:rPr>
          <w:rFonts w:hint="eastAsia" w:ascii="仿宋_GB2312" w:eastAsia="仿宋_GB2312"/>
          <w:color w:val="000000"/>
          <w:sz w:val="24"/>
          <w:highlight w:val="none"/>
        </w:rPr>
        <w:t>下表列举了港口设施在不同保安等级下应采用的基本保安措施</w:t>
      </w:r>
      <w:r>
        <w:rPr>
          <w:rFonts w:hint="eastAsia" w:ascii="仿宋_GB2312" w:eastAsia="仿宋_GB2312"/>
          <w:color w:val="000000"/>
          <w:sz w:val="24"/>
          <w:highlight w:val="none"/>
          <w:lang w:eastAsia="zh-CN"/>
        </w:rPr>
        <w:t>，</w:t>
      </w:r>
      <w:r>
        <w:rPr>
          <w:rFonts w:ascii="仿宋_GB2312" w:eastAsia="仿宋_GB2312"/>
          <w:color w:val="000000"/>
          <w:sz w:val="24"/>
          <w:highlight w:val="none"/>
        </w:rPr>
        <w:t xml:space="preserve"> </w:t>
      </w:r>
      <w:r>
        <w:rPr>
          <w:rFonts w:hint="eastAsia" w:ascii="仿宋_GB2312" w:eastAsia="仿宋_GB2312"/>
          <w:color w:val="000000"/>
          <w:sz w:val="24"/>
          <w:highlight w:val="none"/>
        </w:rPr>
        <w:t>这些措施反应了港口设施保安的基本要求</w:t>
      </w:r>
      <w:r>
        <w:rPr>
          <w:rFonts w:hint="eastAsia" w:ascii="仿宋_GB2312" w:eastAsia="仿宋_GB2312"/>
          <w:color w:val="000000"/>
          <w:sz w:val="24"/>
          <w:highlight w:val="none"/>
          <w:lang w:eastAsia="zh-CN"/>
        </w:rPr>
        <w:t>，</w:t>
      </w:r>
      <w:r>
        <w:rPr>
          <w:rFonts w:ascii="仿宋_GB2312" w:eastAsia="仿宋_GB2312"/>
          <w:color w:val="000000"/>
          <w:sz w:val="24"/>
          <w:highlight w:val="none"/>
        </w:rPr>
        <w:t xml:space="preserve"> </w:t>
      </w:r>
      <w:r>
        <w:rPr>
          <w:rFonts w:hint="eastAsia" w:ascii="仿宋_GB2312" w:eastAsia="仿宋_GB2312"/>
          <w:color w:val="000000"/>
          <w:sz w:val="24"/>
          <w:highlight w:val="none"/>
        </w:rPr>
        <w:t>但未包括针对各类港口设施（如集装箱码头、油港或化工码头等）的特殊措施。这些特殊措施应当在各港口设施制订《港口设施保安计划》时确定。</w:t>
      </w:r>
    </w:p>
    <w:p>
      <w:pPr>
        <w:spacing w:line="520" w:lineRule="exact"/>
        <w:ind w:firstLine="480" w:firstLineChars="200"/>
        <w:rPr>
          <w:rFonts w:ascii="仿宋_GB2312" w:eastAsia="仿宋_GB2312"/>
          <w:color w:val="000000"/>
          <w:sz w:val="24"/>
          <w:szCs w:val="20"/>
          <w:highlight w:val="none"/>
        </w:rPr>
      </w:pPr>
      <w:r>
        <w:rPr>
          <w:rFonts w:hint="eastAsia" w:ascii="仿宋_GB2312" w:eastAsia="仿宋_GB2312"/>
          <w:color w:val="000000"/>
          <w:sz w:val="24"/>
          <w:highlight w:val="none"/>
        </w:rPr>
        <w:t>下表保安等级一栏中的“是”系指在该保安等级下必须执行的措施，“任选”是指在该保安等级下可以选择执行的措施。</w:t>
      </w:r>
    </w:p>
    <w:p>
      <w:pPr>
        <w:pStyle w:val="4"/>
        <w:spacing w:line="520" w:lineRule="exact"/>
        <w:outlineLvl w:val="0"/>
        <w:rPr>
          <w:rFonts w:ascii="仿宋_GB2312" w:eastAsia="仿宋_GB2312"/>
          <w:b/>
          <w:bCs/>
          <w:highlight w:val="none"/>
        </w:rPr>
      </w:pPr>
      <w:r>
        <w:rPr>
          <w:rFonts w:hint="default" w:ascii="仿宋_GB2312" w:eastAsia="仿宋_GB2312"/>
          <w:b/>
          <w:bCs/>
          <w:color w:val="000000"/>
          <w:highlight w:val="none"/>
        </w:rPr>
        <w:t>1.</w:t>
      </w:r>
      <w:r>
        <w:rPr>
          <w:rFonts w:ascii="仿宋_GB2312" w:eastAsia="仿宋_GB2312"/>
          <w:b/>
          <w:bCs/>
          <w:highlight w:val="none"/>
        </w:rPr>
        <w:t>保证港口设施保安工作的程序</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8"/>
        <w:gridCol w:w="108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568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保安措施</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 w:hRule="atLeast"/>
        </w:trPr>
        <w:tc>
          <w:tcPr>
            <w:tcW w:w="5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2</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制订保安计划，对保安计划定期评审和更新</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具有独立的保安组织</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相关人员明确并能履行其保安职责、任务</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每一港口设施配备港口设施保安主管</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港口设施保安主管能与船舶、船公司、相关单位联络并协调保安措施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有一个高效的保安指挥系统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有特别情况下的人员撤离程序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建立保安事件日报制度</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所有保安人员穿着成套的、醒目的、有权威性的制服</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保安人员针对周边地区和重要区域进行定期的巡查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r>
              <w:rPr>
                <w:rFonts w:ascii="仿宋_GB2312" w:eastAsia="仿宋_GB2312"/>
                <w:sz w:val="24"/>
                <w:highlight w:val="none"/>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与外部保安力量有良好沟通和协助</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r>
              <w:rPr>
                <w:rFonts w:ascii="仿宋_GB2312" w:eastAsia="仿宋_GB2312"/>
                <w:sz w:val="24"/>
                <w:highlight w:val="none"/>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按保安计划规定的时间间隔实施保安演习和训练</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及时收集、分析港口设施保安信息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规定保安计划的审批程序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保安计划及其内容保密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具有针对未制订保安计划船舶的保安措施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bl>
    <w:p>
      <w:pPr>
        <w:pStyle w:val="4"/>
        <w:spacing w:line="520" w:lineRule="exact"/>
        <w:outlineLvl w:val="0"/>
        <w:rPr>
          <w:rFonts w:hint="default" w:ascii="仿宋_GB2312" w:eastAsia="仿宋_GB2312"/>
          <w:b/>
          <w:bCs/>
          <w:highlight w:val="none"/>
        </w:rPr>
      </w:pPr>
    </w:p>
    <w:p>
      <w:pPr>
        <w:pStyle w:val="4"/>
        <w:spacing w:line="520" w:lineRule="exact"/>
        <w:outlineLvl w:val="0"/>
        <w:rPr>
          <w:rFonts w:hint="default" w:ascii="仿宋_GB2312" w:eastAsia="仿宋_GB2312"/>
          <w:b/>
          <w:bCs/>
          <w:color w:val="000000"/>
          <w:highlight w:val="none"/>
        </w:rPr>
      </w:pPr>
      <w:r>
        <w:rPr>
          <w:rFonts w:hint="default" w:ascii="仿宋_GB2312" w:eastAsia="仿宋_GB2312"/>
          <w:b/>
          <w:bCs/>
          <w:highlight w:val="none"/>
        </w:rPr>
        <w:t>2</w:t>
      </w:r>
      <w:r>
        <w:rPr>
          <w:rFonts w:hint="eastAsia" w:ascii="仿宋_GB2312" w:eastAsia="仿宋_GB2312"/>
          <w:b/>
          <w:bCs/>
          <w:highlight w:val="none"/>
          <w:lang w:val="en-US" w:eastAsia="zh-CN"/>
        </w:rPr>
        <w:t>.</w:t>
      </w:r>
      <w:r>
        <w:rPr>
          <w:rFonts w:hint="default" w:ascii="仿宋_GB2312" w:eastAsia="仿宋_GB2312"/>
          <w:b/>
          <w:bCs/>
          <w:color w:val="000000"/>
          <w:highlight w:val="none"/>
        </w:rPr>
        <w:t>港口设施进入通道的保安措施</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8"/>
        <w:gridCol w:w="1080"/>
        <w:gridCol w:w="1260"/>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 w:hRule="atLeast"/>
        </w:trPr>
        <w:tc>
          <w:tcPr>
            <w:tcW w:w="514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保安措施</w:t>
            </w:r>
          </w:p>
        </w:tc>
        <w:tc>
          <w:tcPr>
            <w:tcW w:w="337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 w:hRule="atLeast"/>
        </w:trPr>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ascii="仿宋_GB2312" w:eastAsia="仿宋_GB2312"/>
                <w:sz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ascii="仿宋_GB2312" w:eastAsia="仿宋_GB2312"/>
                <w:sz w:val="24"/>
                <w:highlight w:val="none"/>
              </w:rPr>
              <w:t>2</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ascii="仿宋_GB2312"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建立进港人员身份识别系统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验证进港人员身份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检查进港人员、行李、物品，防止携带违禁武器、危险品和爆炸物进港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要求所有工作人员持证进入限制区域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r>
              <w:rPr>
                <w:rFonts w:ascii="仿宋_GB2312" w:eastAsia="仿宋_GB2312"/>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证件的设计与外表能让保安人员迅速、肯定地辨别持有人的身份和限制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确保工作人员离职时证件被收回</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在指定区域布置值班人员</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在港区设立符合保安行业标准的栅栏或围墙</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港口设施的大门、入口的数量应保持最小数量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来访者的活动受到全程陪同</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保留来访者的记录</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具有便利船上人员和其他重要人员来访的程序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协助船舶保安员确认上船人员身份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具有应急交通控制方案</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非工作车辆以外的所有车辆都停放在指定停车区域，司机处于保安人员监控的范围内</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停车场与码头的距离大于</w:t>
            </w:r>
            <w:r>
              <w:rPr>
                <w:rFonts w:ascii="仿宋_GB2312" w:eastAsia="仿宋_GB2312"/>
                <w:sz w:val="24"/>
                <w:highlight w:val="none"/>
              </w:rPr>
              <w:t>15</w:t>
            </w:r>
            <w:r>
              <w:rPr>
                <w:rFonts w:hint="eastAsia" w:ascii="仿宋_GB2312" w:eastAsia="仿宋_GB2312"/>
                <w:sz w:val="24"/>
                <w:highlight w:val="none"/>
              </w:rPr>
              <w:t>米，而且处于围墙、货物装卸区及储存区之外</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涵洞、隧道、桥梁、下水道、公用设施入口、人行电梯等所有开口处都被适当地加以监控</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480" w:firstLineChars="200"/>
        <w:rPr>
          <w:rFonts w:ascii="仿宋_GB2312" w:eastAsia="仿宋_GB2312"/>
          <w:color w:val="000000"/>
          <w:sz w:val="24"/>
          <w:szCs w:val="20"/>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b/>
          <w:bCs/>
          <w:sz w:val="24"/>
          <w:szCs w:val="20"/>
          <w:highlight w:val="none"/>
        </w:rPr>
      </w:pPr>
      <w:r>
        <w:rPr>
          <w:rFonts w:ascii="仿宋_GB2312" w:hAnsi="宋体" w:eastAsia="仿宋_GB2312"/>
          <w:b/>
          <w:bCs/>
          <w:sz w:val="24"/>
          <w:highlight w:val="none"/>
        </w:rPr>
        <w:t>3.</w:t>
      </w:r>
      <w:r>
        <w:rPr>
          <w:rFonts w:hint="eastAsia" w:ascii="仿宋_GB2312" w:eastAsia="仿宋_GB2312"/>
          <w:b/>
          <w:bCs/>
          <w:sz w:val="24"/>
          <w:highlight w:val="none"/>
        </w:rPr>
        <w:t>港口设施内限制区域的保安措施</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8"/>
        <w:gridCol w:w="1080"/>
        <w:gridCol w:w="1260"/>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514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保安措施</w:t>
            </w:r>
          </w:p>
        </w:tc>
        <w:tc>
          <w:tcPr>
            <w:tcW w:w="337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 w:hRule="atLeast"/>
        </w:trPr>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2</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根据港口设施的性质及作用设置限制区域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密切监控港口内限制区域的出入口</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所有限制区域的入口处设置岗哨</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所有限制区域的入口处能进行保安联络</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安排人员值班或巡逻</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增加限制区域监视频率和范围，包括：</w:t>
            </w:r>
          </w:p>
          <w:p>
            <w:pPr>
              <w:numPr>
                <w:ilvl w:val="0"/>
                <w:numId w:val="1"/>
              </w:numPr>
              <w:spacing w:line="520" w:lineRule="exact"/>
              <w:rPr>
                <w:rFonts w:ascii="仿宋_GB2312" w:eastAsia="仿宋_GB2312"/>
                <w:sz w:val="24"/>
                <w:szCs w:val="20"/>
                <w:highlight w:val="none"/>
              </w:rPr>
            </w:pPr>
            <w:r>
              <w:rPr>
                <w:rFonts w:hint="eastAsia" w:ascii="仿宋_GB2312" w:eastAsia="仿宋_GB2312"/>
                <w:sz w:val="24"/>
                <w:highlight w:val="none"/>
              </w:rPr>
              <w:t>巡逻限制区域；</w:t>
            </w:r>
          </w:p>
          <w:p>
            <w:pPr>
              <w:numPr>
                <w:ilvl w:val="0"/>
                <w:numId w:val="1"/>
              </w:numPr>
              <w:spacing w:line="520" w:lineRule="exact"/>
              <w:rPr>
                <w:rFonts w:ascii="仿宋_GB2312" w:eastAsia="仿宋_GB2312"/>
                <w:sz w:val="24"/>
                <w:szCs w:val="20"/>
                <w:highlight w:val="none"/>
              </w:rPr>
            </w:pPr>
            <w:r>
              <w:rPr>
                <w:rFonts w:hint="eastAsia" w:ascii="仿宋_GB2312" w:eastAsia="仿宋_GB2312"/>
                <w:sz w:val="24"/>
                <w:highlight w:val="none"/>
              </w:rPr>
              <w:t>设置岗哨连续守卫限制区域；</w:t>
            </w:r>
          </w:p>
          <w:p>
            <w:pPr>
              <w:numPr>
                <w:ilvl w:val="0"/>
                <w:numId w:val="1"/>
              </w:numPr>
              <w:spacing w:line="520" w:lineRule="exact"/>
              <w:rPr>
                <w:rFonts w:ascii="仿宋_GB2312" w:eastAsia="仿宋_GB2312"/>
                <w:sz w:val="24"/>
                <w:szCs w:val="20"/>
                <w:highlight w:val="none"/>
              </w:rPr>
            </w:pPr>
            <w:r>
              <w:rPr>
                <w:rFonts w:hint="eastAsia" w:ascii="仿宋_GB2312" w:eastAsia="仿宋_GB2312"/>
                <w:sz w:val="24"/>
                <w:highlight w:val="none"/>
              </w:rPr>
              <w:t>布置人员连续巡逻限制区域的临近地区；</w:t>
            </w:r>
          </w:p>
          <w:p>
            <w:pPr>
              <w:numPr>
                <w:ilvl w:val="0"/>
                <w:numId w:val="1"/>
              </w:numPr>
              <w:spacing w:line="520" w:lineRule="exact"/>
              <w:rPr>
                <w:rFonts w:ascii="仿宋_GB2312" w:eastAsia="仿宋_GB2312"/>
                <w:sz w:val="24"/>
                <w:szCs w:val="20"/>
                <w:highlight w:val="none"/>
              </w:rPr>
            </w:pPr>
            <w:r>
              <w:rPr>
                <w:rFonts w:hint="eastAsia" w:ascii="仿宋_GB2312" w:eastAsia="仿宋_GB2312"/>
                <w:sz w:val="24"/>
                <w:highlight w:val="none"/>
              </w:rPr>
              <w:t>保证逃生、撤退和救援通道畅通。</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所有限制区域入口都设有障碍物</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所有限制区域都有人员识别与监控系统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非工作人员经批准进入限制区域时，处于持续的陪同之下</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港口限制区域内的照明系统使用正常</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协调船舶与港口设施提供岸边附加灯光照明</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对限制区内重要设施提供附加保安措施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hAnsi="宋体" w:eastAsia="仿宋_GB2312"/>
          <w:b/>
          <w:bCs/>
          <w:sz w:val="24"/>
          <w:szCs w:val="20"/>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b/>
          <w:bCs/>
          <w:sz w:val="24"/>
          <w:szCs w:val="20"/>
          <w:highlight w:val="none"/>
        </w:rPr>
      </w:pPr>
      <w:r>
        <w:rPr>
          <w:rFonts w:ascii="仿宋_GB2312" w:hAnsi="宋体" w:eastAsia="仿宋_GB2312"/>
          <w:b/>
          <w:bCs/>
          <w:sz w:val="24"/>
          <w:highlight w:val="none"/>
        </w:rPr>
        <w:t>4.</w:t>
      </w:r>
      <w:r>
        <w:rPr>
          <w:rFonts w:hint="eastAsia" w:ascii="仿宋_GB2312" w:eastAsia="仿宋_GB2312"/>
          <w:b/>
          <w:bCs/>
          <w:sz w:val="24"/>
          <w:highlight w:val="none"/>
        </w:rPr>
        <w:t>货物装卸过程中的保安措施</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8"/>
        <w:gridCol w:w="1080"/>
        <w:gridCol w:w="1260"/>
        <w:gridCol w:w="8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514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保安措施</w:t>
            </w:r>
          </w:p>
        </w:tc>
        <w:tc>
          <w:tcPr>
            <w:tcW w:w="3216"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2</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查验货物与清单的一致性</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对外来运货车辆进行入港检查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司机凭证件或得到门卫许可方可进入港口设施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有货物的移动与储存的记录</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有指定进行货物检查的区域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有指定用于留置观察货物的区域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在货物验收之前，对电子数据交换（</w:t>
            </w:r>
            <w:r>
              <w:rPr>
                <w:rFonts w:ascii="仿宋_GB2312" w:eastAsia="仿宋_GB2312"/>
                <w:sz w:val="24"/>
                <w:highlight w:val="none"/>
              </w:rPr>
              <w:t>EDI</w:t>
            </w:r>
            <w:r>
              <w:rPr>
                <w:rFonts w:hint="eastAsia" w:ascii="仿宋_GB2312" w:eastAsia="仿宋_GB2312"/>
                <w:sz w:val="24"/>
                <w:highlight w:val="none"/>
              </w:rPr>
              <w:t>）信息和货物与集装箱的交货单进行检查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hAnsi="宋体" w:eastAsia="仿宋_GB2312"/>
                <w:sz w:val="24"/>
                <w:highlight w:val="none"/>
              </w:rPr>
              <w:t>用</w:t>
            </w:r>
            <w:r>
              <w:rPr>
                <w:rFonts w:ascii="仿宋_GB2312" w:hAnsi="宋体" w:eastAsia="仿宋_GB2312"/>
                <w:sz w:val="24"/>
                <w:highlight w:val="none"/>
              </w:rPr>
              <w:t>X-光机、扫描仪、金属探测器、爆炸品探测器等仪器检查货物</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危险货物应有说明以供查验</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通过一定方式保留并持续更新所有货物的准确清单、所有设施内的货物、集装箱的位置图</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保安人员了解危险货物的位置，并针对这些货物采取附加的保安措施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876"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bl>
    <w:p>
      <w:pPr>
        <w:pStyle w:val="4"/>
        <w:spacing w:line="520" w:lineRule="exact"/>
        <w:outlineLvl w:val="0"/>
        <w:rPr>
          <w:rFonts w:ascii="仿宋_GB2312" w:eastAsia="仿宋_GB2312"/>
          <w:color w:val="000000"/>
          <w:highlight w:val="none"/>
        </w:rPr>
      </w:pPr>
    </w:p>
    <w:p>
      <w:pPr>
        <w:pStyle w:val="4"/>
        <w:spacing w:line="520" w:lineRule="exact"/>
        <w:outlineLvl w:val="0"/>
        <w:rPr>
          <w:rFonts w:hint="default" w:ascii="仿宋_GB2312" w:eastAsia="仿宋_GB2312"/>
          <w:b/>
          <w:bCs/>
          <w:highlight w:val="none"/>
        </w:rPr>
      </w:pPr>
      <w:r>
        <w:rPr>
          <w:rFonts w:hint="default" w:ascii="仿宋_GB2312" w:eastAsia="仿宋_GB2312"/>
          <w:b/>
          <w:bCs/>
          <w:highlight w:val="none"/>
        </w:rPr>
        <w:t>5.船舶物料交付过程中的保安措施</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8"/>
        <w:gridCol w:w="1080"/>
        <w:gridCol w:w="126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 w:hRule="atLeast"/>
        </w:trPr>
        <w:tc>
          <w:tcPr>
            <w:tcW w:w="514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保安措施</w:t>
            </w:r>
          </w:p>
        </w:tc>
        <w:tc>
          <w:tcPr>
            <w:tcW w:w="342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 w:hRule="atLeast"/>
        </w:trPr>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ascii="仿宋_GB2312" w:eastAsia="仿宋_GB2312"/>
                <w:sz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ascii="仿宋_GB2312" w:eastAsia="仿宋_GB2312"/>
                <w:sz w:val="24"/>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ascii="仿宋_GB2312"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有检查船舶物料的程序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检查运送船舶物料的车辆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在港口设施内对物料进行监控</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对船舶物料进行扫描检查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对物料交接人进行身份确认</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设置区域进行船上物料及货物的检查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设立存储区对部分物料进行留置观察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bl>
    <w:p>
      <w:pPr>
        <w:pStyle w:val="4"/>
        <w:spacing w:line="520" w:lineRule="exact"/>
        <w:outlineLvl w:val="0"/>
        <w:rPr>
          <w:rFonts w:hint="default" w:ascii="仿宋_GB2312" w:eastAsia="仿宋_GB2312"/>
          <w:b/>
          <w:bCs/>
          <w:highlight w:val="none"/>
        </w:rPr>
      </w:pPr>
    </w:p>
    <w:p>
      <w:pPr>
        <w:pStyle w:val="4"/>
        <w:spacing w:line="520" w:lineRule="exact"/>
        <w:outlineLvl w:val="0"/>
        <w:rPr>
          <w:rFonts w:hint="default" w:ascii="仿宋_GB2312" w:eastAsia="仿宋_GB2312"/>
          <w:b/>
          <w:bCs/>
          <w:highlight w:val="none"/>
        </w:rPr>
      </w:pPr>
      <w:r>
        <w:rPr>
          <w:rFonts w:hint="default" w:ascii="仿宋_GB2312" w:eastAsia="仿宋_GB2312"/>
          <w:b/>
          <w:bCs/>
          <w:highlight w:val="none"/>
        </w:rPr>
        <w:t>6.无人照管行李的保安措施</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8"/>
        <w:gridCol w:w="1080"/>
        <w:gridCol w:w="126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514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hAnsi="宋体" w:eastAsia="仿宋_GB2312"/>
                <w:sz w:val="24"/>
                <w:szCs w:val="20"/>
                <w:highlight w:val="none"/>
              </w:rPr>
            </w:pPr>
            <w:r>
              <w:rPr>
                <w:rFonts w:hint="eastAsia" w:ascii="仿宋_GB2312" w:hAnsi="宋体" w:eastAsia="仿宋_GB2312"/>
                <w:sz w:val="24"/>
                <w:highlight w:val="none"/>
              </w:rPr>
              <w:t>保安措施</w:t>
            </w:r>
          </w:p>
        </w:tc>
        <w:tc>
          <w:tcPr>
            <w:tcW w:w="342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hAnsi="宋体" w:eastAsia="仿宋_GB2312"/>
                <w:sz w:val="24"/>
                <w:szCs w:val="20"/>
                <w:highlight w:val="none"/>
              </w:rPr>
            </w:pPr>
            <w:r>
              <w:rPr>
                <w:rFonts w:hint="eastAsia" w:ascii="仿宋_GB2312" w:hAnsi="宋体"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hAnsi="宋体" w:eastAsia="仿宋_GB2312"/>
                <w:sz w:val="24"/>
                <w:szCs w:val="20"/>
                <w:highlight w:val="none"/>
              </w:rPr>
            </w:pPr>
            <w:r>
              <w:rPr>
                <w:rFonts w:ascii="仿宋_GB2312" w:hAnsi="宋体" w:eastAsia="仿宋_GB2312"/>
                <w:sz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hAnsi="宋体" w:eastAsia="仿宋_GB2312"/>
                <w:sz w:val="24"/>
                <w:szCs w:val="20"/>
                <w:highlight w:val="none"/>
              </w:rPr>
            </w:pPr>
            <w:r>
              <w:rPr>
                <w:rFonts w:ascii="仿宋_GB2312" w:hAnsi="宋体" w:eastAsia="仿宋_GB2312"/>
                <w:sz w:val="24"/>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hAnsi="宋体" w:eastAsia="仿宋_GB2312"/>
                <w:sz w:val="24"/>
                <w:szCs w:val="20"/>
                <w:highlight w:val="none"/>
              </w:rPr>
            </w:pPr>
            <w:r>
              <w:rPr>
                <w:rFonts w:ascii="仿宋_GB2312" w:hAnsi="宋体"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无人照管的行李在进入港口设施和在船港之间移动时，能够被确认、辨别、检查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对可疑行李打开检查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通过功能分区等方法区分已检、未检行李</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对可疑行李限制、暂停或拒绝装卸</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设置可疑行李的留置区</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14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用</w:t>
            </w:r>
            <w:r>
              <w:rPr>
                <w:rFonts w:ascii="仿宋_GB2312" w:hAnsi="宋体" w:eastAsia="仿宋_GB2312"/>
                <w:sz w:val="24"/>
                <w:highlight w:val="none"/>
              </w:rPr>
              <w:t>X-光机、扫描仪、金属探测器、爆炸品探测器等仪器检查无人照管行李</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任选</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hAnsi="宋体" w:eastAsia="仿宋_GB2312"/>
                <w:sz w:val="24"/>
                <w:szCs w:val="20"/>
                <w:highlight w:val="none"/>
              </w:rPr>
            </w:pPr>
            <w:r>
              <w:rPr>
                <w:rFonts w:hint="eastAsia" w:ascii="仿宋_GB2312" w:hAnsi="宋体" w:eastAsia="仿宋_GB2312"/>
                <w:sz w:val="24"/>
                <w:highlight w:val="none"/>
              </w:rPr>
              <w:t>是</w:t>
            </w:r>
          </w:p>
        </w:tc>
      </w:tr>
    </w:tbl>
    <w:p>
      <w:pPr>
        <w:pStyle w:val="4"/>
        <w:spacing w:line="520" w:lineRule="exact"/>
        <w:outlineLvl w:val="0"/>
        <w:rPr>
          <w:rFonts w:hint="default" w:ascii="仿宋_GB2312" w:eastAsia="仿宋_GB2312"/>
          <w:b/>
          <w:bCs/>
          <w:highlight w:val="none"/>
        </w:rPr>
      </w:pPr>
    </w:p>
    <w:p>
      <w:pPr>
        <w:pStyle w:val="4"/>
        <w:spacing w:line="520" w:lineRule="exact"/>
        <w:outlineLvl w:val="0"/>
        <w:rPr>
          <w:rFonts w:hint="default" w:ascii="仿宋_GB2312" w:eastAsia="仿宋_GB2312"/>
          <w:b/>
          <w:bCs/>
          <w:highlight w:val="none"/>
        </w:rPr>
      </w:pPr>
      <w:r>
        <w:rPr>
          <w:rFonts w:hint="default" w:ascii="仿宋_GB2312" w:eastAsia="仿宋_GB2312"/>
          <w:b/>
          <w:bCs/>
          <w:highlight w:val="none"/>
        </w:rPr>
        <w:t>7.港口设施保安技术规定</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8"/>
        <w:gridCol w:w="108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5688" w:type="dxa"/>
            <w:vMerge w:val="restart"/>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保安措施</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_GB2312" w:eastAsia="仿宋_GB2312"/>
                <w:sz w:val="24"/>
                <w:szCs w:val="20"/>
                <w:highlight w:val="none"/>
              </w:rPr>
            </w:pPr>
            <w:r>
              <w:rPr>
                <w:rFonts w:hint="eastAsia" w:ascii="仿宋_GB2312" w:eastAsia="仿宋_GB2312"/>
                <w:sz w:val="24"/>
                <w:highlight w:val="none"/>
              </w:rPr>
              <w:t>保安等级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 w:hRule="atLeast"/>
        </w:trPr>
        <w:tc>
          <w:tcPr>
            <w:tcW w:w="5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2</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left="0" w:leftChars="0" w:right="0" w:rightChars="0" w:firstLine="0" w:firstLineChars="0"/>
              <w:jc w:val="center"/>
              <w:rPr>
                <w:rFonts w:ascii="仿宋_GB2312" w:eastAsia="仿宋_GB2312"/>
                <w:sz w:val="24"/>
                <w:szCs w:val="20"/>
                <w:highlight w:val="none"/>
              </w:rPr>
            </w:pPr>
            <w:r>
              <w:rPr>
                <w:rFonts w:ascii="仿宋_GB2312" w:eastAsia="仿宋_GB2312"/>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在通道、工作区域、储存区域、岸边设置警示标识和疏散示意图</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保安组织间能有效联络并及早报警</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警卫的分派、次数以及巡逻路线按间隔进行改变</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保安用车配备有标志、外部或顶部警灯（报）</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所有的周边障碍物（栅栏、围墙）和大门都有人值守，并在不用时被锁闭</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r>
              <w:rPr>
                <w:rFonts w:ascii="仿宋_GB2312" w:eastAsia="仿宋_GB2312"/>
                <w:sz w:val="24"/>
                <w:highlight w:val="none"/>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如果某一水域形成了障碍物的一部分，能够采取额外的保安措施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照明的检测、修理和更换在合理的时间内完成</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照明设备、数量达到标准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所有限制区域的四周都设置有照明</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所有车辆和行人入口都有照明</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配备有应急备用电源</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保安力量具有自己的通讯系统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保安通讯中心与各相关单位保持信息沟通</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保安通讯中心能满足不同保安等级的要求</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通讯系统能够及时向所有保安力量传达指令</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配备报警系统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正在工作中的保安人员配备手持通讯终端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具有对船上报警做出反应的程序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eastAsia="仿宋_GB2312"/>
                <w:sz w:val="24"/>
                <w:szCs w:val="20"/>
                <w:highlight w:val="none"/>
                <w:lang w:eastAsia="zh-CN"/>
              </w:rPr>
            </w:pPr>
            <w:r>
              <w:rPr>
                <w:rFonts w:hint="eastAsia" w:ascii="仿宋_GB2312" w:eastAsia="仿宋_GB2312"/>
                <w:sz w:val="24"/>
                <w:szCs w:val="20"/>
                <w:highlight w:val="none"/>
                <w:lang w:eastAsia="zh-CN"/>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闭路监控系统覆盖限制区域</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闭路监控系统覆盖所有港口设施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对水面（下）进行巡逻和搜索</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任选</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68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能够对保安威胁事件独立或根据上级指令做出反应，并采取相应的保安措施</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_GB2312" w:eastAsia="仿宋_GB2312"/>
                <w:sz w:val="24"/>
                <w:szCs w:val="20"/>
                <w:highlight w:val="none"/>
              </w:rPr>
            </w:pPr>
            <w:r>
              <w:rPr>
                <w:rFonts w:hint="eastAsia" w:ascii="仿宋_GB2312" w:eastAsia="仿宋_GB2312"/>
                <w:sz w:val="24"/>
                <w:highlight w:val="none"/>
              </w:rPr>
              <w:t>是</w:t>
            </w:r>
          </w:p>
        </w:tc>
      </w:tr>
    </w:tbl>
    <w:p>
      <w:pPr>
        <w:pStyle w:val="4"/>
        <w:spacing w:line="520" w:lineRule="exact"/>
        <w:outlineLvl w:val="0"/>
        <w:rPr>
          <w:rFonts w:hint="default" w:ascii="仿宋_GB2312" w:eastAsia="仿宋_GB2312"/>
          <w:b/>
          <w:bCs/>
          <w:highlight w:val="none"/>
        </w:rPr>
      </w:pPr>
    </w:p>
    <w:p>
      <w:pPr>
        <w:pStyle w:val="4"/>
        <w:spacing w:line="520" w:lineRule="exact"/>
        <w:outlineLvl w:val="0"/>
        <w:rPr>
          <w:rFonts w:hint="default" w:ascii="仿宋_GB2312" w:eastAsia="仿宋_GB2312"/>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 w:val="24"/>
          <w:szCs w:val="20"/>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仿宋_GB2312" w:hAnsi="宋体" w:eastAsia="仿宋_GB2312"/>
          <w:sz w:val="24"/>
          <w:szCs w:val="20"/>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_GB2312" w:eastAsia="仿宋_GB2312"/>
          <w:sz w:val="24"/>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黑体" w:hAnsi="黑体" w:eastAsia="黑体"/>
          <w:sz w:val="32"/>
          <w:highlight w:val="none"/>
        </w:rPr>
      </w:pPr>
      <w:r>
        <w:rPr>
          <w:rFonts w:ascii="仿宋_GB2312" w:eastAsia="仿宋_GB2312"/>
          <w:sz w:val="24"/>
          <w:highlight w:val="none"/>
        </w:rPr>
        <w:br w:type="page"/>
      </w:r>
      <w:r>
        <w:rPr>
          <w:rFonts w:hint="eastAsia" w:ascii="黑体" w:hAnsi="黑体" w:eastAsia="黑体"/>
          <w:sz w:val="32"/>
          <w:highlight w:val="none"/>
        </w:rPr>
        <w:t>附件3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_GB2312" w:eastAsia="仿宋_GB2312"/>
          <w:sz w:val="24"/>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hint="eastAsia" w:ascii="仿宋_GB2312" w:hAnsi="宋体" w:eastAsia="仿宋_GB2312"/>
          <w:b/>
          <w:bCs/>
          <w:sz w:val="28"/>
          <w:szCs w:val="48"/>
          <w:highlight w:val="none"/>
          <w:lang w:eastAsia="zh-CN"/>
        </w:rPr>
      </w:pPr>
      <w:r>
        <w:rPr>
          <w:rFonts w:hint="eastAsia" w:ascii="仿宋_GB2312" w:hAnsi="宋体" w:eastAsia="仿宋_GB2312"/>
          <w:b/>
          <w:bCs/>
          <w:sz w:val="28"/>
          <w:szCs w:val="48"/>
          <w:highlight w:val="none"/>
          <w:lang w:eastAsia="zh-CN"/>
        </w:rPr>
        <w:t>中华人民共和国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hint="default" w:ascii="Times New Roman" w:hAnsi="Times New Roman" w:eastAsia="仿宋_GB2312" w:cs="Times New Roman"/>
          <w:b/>
          <w:bCs/>
          <w:sz w:val="28"/>
          <w:szCs w:val="48"/>
          <w:highlight w:val="none"/>
          <w:lang w:val="en-US" w:eastAsia="zh-CN"/>
        </w:rPr>
      </w:pPr>
      <w:r>
        <w:rPr>
          <w:rFonts w:hint="default" w:ascii="Times New Roman" w:hAnsi="Times New Roman" w:eastAsia="仿宋_GB2312" w:cs="Times New Roman"/>
          <w:b/>
          <w:bCs/>
          <w:sz w:val="28"/>
          <w:szCs w:val="48"/>
          <w:highlight w:val="none"/>
          <w:lang w:val="en-US" w:eastAsia="zh-CN"/>
        </w:rPr>
        <w:t xml:space="preserve">THE PEOPLE'S </w:t>
      </w:r>
      <w:r>
        <w:rPr>
          <w:rFonts w:hint="default" w:ascii="Times New Roman" w:hAnsi="Times New Roman" w:eastAsia="仿宋_GB2312" w:cs="Times New Roman"/>
          <w:b/>
          <w:bCs/>
          <w:sz w:val="28"/>
          <w:szCs w:val="48"/>
          <w:highlight w:val="none"/>
          <w:vertAlign w:val="baseline"/>
          <w:lang w:val="en-US" w:eastAsia="zh-CN"/>
        </w:rPr>
        <w:t>REPUBLIC OF CHINA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仿宋_GB2312" w:hAnsi="宋体" w:eastAsia="仿宋_GB2312"/>
          <w:b/>
          <w:bCs/>
          <w:sz w:val="28"/>
          <w:szCs w:val="48"/>
          <w:highlight w:val="none"/>
        </w:rPr>
      </w:pPr>
      <w:r>
        <w:rPr>
          <w:rFonts w:hint="eastAsia" w:ascii="仿宋_GB2312" w:hAnsi="宋体" w:eastAsia="仿宋_GB2312"/>
          <w:b/>
          <w:bCs/>
          <w:sz w:val="28"/>
          <w:szCs w:val="48"/>
          <w:highlight w:val="none"/>
        </w:rPr>
        <w:t>港口设施保安符合证书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hint="default" w:ascii="Times New Roman" w:hAnsi="Times New Roman" w:eastAsia="仿宋_GB2312" w:cs="Times New Roman"/>
          <w:b/>
          <w:bCs/>
          <w:sz w:val="28"/>
          <w:szCs w:val="36"/>
          <w:highlight w:val="none"/>
        </w:rPr>
      </w:pPr>
      <w:r>
        <w:rPr>
          <w:rFonts w:hint="default" w:ascii="Times New Roman" w:hAnsi="Times New Roman" w:eastAsia="仿宋_GB2312" w:cs="Times New Roman"/>
          <w:b/>
          <w:bCs/>
          <w:sz w:val="28"/>
          <w:szCs w:val="36"/>
          <w:highlight w:val="none"/>
        </w:rPr>
        <w:t>STATEMENT OF COMPLIANCE OF A PORT FACILITY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leftChars="0" w:right="0" w:rightChars="0" w:firstLine="0" w:firstLineChars="0"/>
        <w:jc w:val="center"/>
        <w:rPr>
          <w:rFonts w:ascii="仿宋_GB2312" w:hAnsi="宋体" w:eastAsia="仿宋_GB2312"/>
          <w:sz w:val="28"/>
          <w:szCs w:val="28"/>
          <w:highlight w:val="none"/>
        </w:rPr>
      </w:pPr>
      <w:r>
        <w:rPr>
          <w:rFonts w:hint="eastAsia" w:ascii="仿宋_GB2312" w:hAnsi="宋体" w:eastAsia="仿宋_GB2312"/>
          <w:sz w:val="28"/>
          <w:szCs w:val="28"/>
          <w:highlight w:val="none"/>
        </w:rPr>
        <w:t>（套印国徽）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仿宋_GB2312" w:hAnsi="宋体" w:eastAsia="仿宋_GB2312"/>
          <w:sz w:val="24"/>
          <w:szCs w:val="28"/>
          <w:highlight w:val="none"/>
        </w:rPr>
      </w:pPr>
      <w:r>
        <w:rPr>
          <w:rFonts w:hint="eastAsia" w:ascii="仿宋_GB2312" w:hAnsi="宋体" w:eastAsia="仿宋_GB2312"/>
          <w:sz w:val="24"/>
          <w:szCs w:val="28"/>
          <w:highlight w:val="none"/>
        </w:rPr>
        <w:t>证书编号：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仿宋_GB2312" w:hAnsi="宋体" w:eastAsia="仿宋_GB2312"/>
          <w:sz w:val="24"/>
          <w:szCs w:val="28"/>
          <w:highlight w:val="none"/>
        </w:rPr>
      </w:pPr>
      <w:r>
        <w:rPr>
          <w:rFonts w:ascii="仿宋_GB2312" w:hAnsi="宋体" w:eastAsia="仿宋_GB2312"/>
          <w:sz w:val="24"/>
          <w:szCs w:val="28"/>
          <w:highlight w:val="none"/>
        </w:rPr>
        <w:t>Statement Number: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仿宋_GB2312" w:hAnsi="宋体" w:eastAsia="仿宋_GB2312"/>
          <w:b/>
          <w:bCs/>
          <w:sz w:val="24"/>
          <w:szCs w:val="28"/>
          <w:highlight w:val="none"/>
        </w:rPr>
      </w:pPr>
      <w:r>
        <w:rPr>
          <w:rFonts w:hint="eastAsia" w:ascii="仿宋_GB2312" w:hAnsi="宋体" w:eastAsia="仿宋_GB2312"/>
          <w:b/>
          <w:bCs/>
          <w:sz w:val="24"/>
          <w:szCs w:val="28"/>
          <w:highlight w:val="none"/>
        </w:rPr>
        <w:t>本证书根据</w:t>
      </w:r>
      <w:r>
        <w:rPr>
          <w:rFonts w:hint="eastAsia" w:ascii="仿宋_GB2312" w:hAnsi="宋体" w:eastAsia="仿宋_GB2312"/>
          <w:b/>
          <w:bCs/>
          <w:sz w:val="24"/>
          <w:szCs w:val="28"/>
          <w:highlight w:val="none"/>
          <w:lang w:eastAsia="zh-CN"/>
        </w:rPr>
        <w:t>《中华人民共和国港口设施保安规则》及国际海事组织</w:t>
      </w:r>
      <w:r>
        <w:rPr>
          <w:rFonts w:hint="eastAsia" w:ascii="仿宋_GB2312" w:hAnsi="宋体" w:eastAsia="仿宋_GB2312"/>
          <w:b/>
          <w:bCs/>
          <w:sz w:val="24"/>
          <w:szCs w:val="28"/>
          <w:highlight w:val="none"/>
        </w:rPr>
        <w:t>《国际船舶和港口设施保安规则》</w:t>
      </w:r>
      <w:r>
        <w:rPr>
          <w:rFonts w:ascii="仿宋_GB2312" w:hAnsi="宋体" w:eastAsia="仿宋_GB2312"/>
          <w:b/>
          <w:bCs/>
          <w:sz w:val="24"/>
          <w:szCs w:val="28"/>
          <w:highlight w:val="none"/>
        </w:rPr>
        <w:t>签发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hint="default" w:ascii="Times New Roman" w:hAnsi="Times New Roman" w:eastAsia="仿宋_GB2312" w:cs="Times New Roman"/>
          <w:b/>
          <w:bCs/>
          <w:sz w:val="24"/>
          <w:szCs w:val="28"/>
          <w:highlight w:val="none"/>
        </w:rPr>
      </w:pPr>
      <w:r>
        <w:rPr>
          <w:rFonts w:hint="default" w:ascii="Times New Roman" w:hAnsi="Times New Roman" w:eastAsia="仿宋_GB2312" w:cs="Times New Roman"/>
          <w:b/>
          <w:bCs/>
          <w:sz w:val="24"/>
          <w:szCs w:val="28"/>
          <w:highlight w:val="none"/>
        </w:rPr>
        <w:t>Issued under the provisions of</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leftChars="0" w:right="0" w:rightChars="0" w:firstLine="0" w:firstLineChars="0"/>
        <w:jc w:val="center"/>
        <w:rPr>
          <w:rFonts w:hint="default" w:ascii="Times New Roman" w:hAnsi="Times New Roman" w:eastAsia="仿宋_GB2312" w:cs="Times New Roman"/>
          <w:b/>
          <w:bCs/>
          <w:sz w:val="24"/>
          <w:szCs w:val="28"/>
          <w:highlight w:val="none"/>
        </w:rPr>
      </w:pPr>
      <w:r>
        <w:rPr>
          <w:rFonts w:hint="default" w:ascii="Times New Roman" w:hAnsi="Times New Roman" w:eastAsia="仿宋_GB2312" w:cs="Times New Roman"/>
          <w:b/>
          <w:bCs/>
          <w:sz w:val="24"/>
          <w:szCs w:val="28"/>
          <w:highlight w:val="none"/>
        </w:rPr>
        <w:t>Port Facilit</w:t>
      </w:r>
      <w:r>
        <w:rPr>
          <w:rFonts w:hint="default" w:ascii="Times New Roman" w:hAnsi="Times New Roman" w:eastAsia="仿宋_GB2312" w:cs="Times New Roman"/>
          <w:b/>
          <w:bCs/>
          <w:sz w:val="24"/>
          <w:szCs w:val="28"/>
          <w:highlight w:val="none"/>
          <w:lang w:val="en-US" w:eastAsia="zh-CN"/>
        </w:rPr>
        <w:t xml:space="preserve">y </w:t>
      </w:r>
      <w:r>
        <w:rPr>
          <w:rFonts w:hint="default" w:ascii="Times New Roman" w:hAnsi="Times New Roman" w:eastAsia="仿宋_GB2312" w:cs="Times New Roman"/>
          <w:b/>
          <w:bCs/>
          <w:sz w:val="24"/>
          <w:szCs w:val="28"/>
          <w:highlight w:val="none"/>
        </w:rPr>
        <w:t>Security</w:t>
      </w:r>
      <w:r>
        <w:rPr>
          <w:rFonts w:hint="eastAsia" w:ascii="Times New Roman" w:hAnsi="Times New Roman" w:eastAsia="仿宋_GB2312" w:cs="Times New Roman"/>
          <w:b/>
          <w:bCs/>
          <w:sz w:val="24"/>
          <w:szCs w:val="28"/>
          <w:highlight w:val="none"/>
          <w:lang w:val="en-US" w:eastAsia="zh-CN"/>
        </w:rPr>
        <w:t xml:space="preserve"> </w:t>
      </w:r>
      <w:r>
        <w:rPr>
          <w:rFonts w:hint="default" w:ascii="Times New Roman" w:hAnsi="Times New Roman" w:eastAsia="仿宋_GB2312" w:cs="Times New Roman"/>
          <w:b/>
          <w:bCs/>
          <w:sz w:val="24"/>
          <w:szCs w:val="28"/>
          <w:highlight w:val="none"/>
          <w:lang w:val="en-US" w:eastAsia="zh-CN"/>
        </w:rPr>
        <w:t xml:space="preserve">Rules of the </w:t>
      </w:r>
      <w:r>
        <w:rPr>
          <w:rFonts w:hint="default" w:ascii="Times New Roman" w:hAnsi="Times New Roman" w:eastAsia="仿宋_GB2312" w:cs="Times New Roman"/>
          <w:b/>
          <w:bCs/>
          <w:sz w:val="24"/>
          <w:szCs w:val="48"/>
          <w:highlight w:val="none"/>
          <w:lang w:val="en-US" w:eastAsia="zh-CN"/>
        </w:rPr>
        <w:t xml:space="preserve">People's </w:t>
      </w:r>
      <w:r>
        <w:rPr>
          <w:rFonts w:hint="default" w:ascii="Times New Roman" w:hAnsi="Times New Roman" w:eastAsia="仿宋_GB2312" w:cs="Times New Roman"/>
          <w:b/>
          <w:bCs/>
          <w:sz w:val="24"/>
          <w:szCs w:val="48"/>
          <w:highlight w:val="none"/>
          <w:vertAlign w:val="baseline"/>
          <w:lang w:val="en-US" w:eastAsia="zh-CN"/>
        </w:rPr>
        <w:t>Republic of China and the</w:t>
      </w:r>
      <w:r>
        <w:rPr>
          <w:rFonts w:hint="default" w:ascii="Times New Roman" w:hAnsi="Times New Roman" w:eastAsia="仿宋_GB2312" w:cs="Times New Roman"/>
          <w:b/>
          <w:bCs/>
          <w:sz w:val="24"/>
          <w:szCs w:val="28"/>
          <w:highlight w:val="none"/>
          <w:lang w:val="en-US" w:eastAsia="zh-CN"/>
        </w:rPr>
        <w:t xml:space="preserve"> </w:t>
      </w:r>
      <w:r>
        <w:rPr>
          <w:rFonts w:hint="default" w:ascii="Times New Roman" w:hAnsi="Times New Roman" w:eastAsia="仿宋_GB2312" w:cs="Times New Roman"/>
          <w:b/>
          <w:bCs/>
          <w:sz w:val="24"/>
          <w:szCs w:val="28"/>
          <w:highlight w:val="none"/>
        </w:rPr>
        <w:t>International Code for the Security of Ships a</w:t>
      </w:r>
      <w:r>
        <w:rPr>
          <w:rFonts w:hint="eastAsia" w:ascii="Times New Roman" w:hAnsi="Times New Roman" w:eastAsia="仿宋_GB2312" w:cs="Times New Roman"/>
          <w:b/>
          <w:bCs/>
          <w:sz w:val="24"/>
          <w:szCs w:val="28"/>
          <w:highlight w:val="none"/>
          <w:lang w:val="en-US" w:eastAsia="zh-CN"/>
        </w:rPr>
        <w:t>n</w:t>
      </w:r>
      <w:r>
        <w:rPr>
          <w:rFonts w:hint="default" w:ascii="Times New Roman" w:hAnsi="Times New Roman" w:eastAsia="仿宋_GB2312" w:cs="Times New Roman"/>
          <w:b/>
          <w:bCs/>
          <w:sz w:val="24"/>
          <w:szCs w:val="28"/>
          <w:highlight w:val="none"/>
        </w:rPr>
        <w:t>d of Port Facilities</w:t>
      </w:r>
      <w:r>
        <w:rPr>
          <w:rFonts w:hint="default" w:ascii="Times New Roman" w:hAnsi="Times New Roman" w:eastAsia="仿宋_GB2312" w:cs="Times New Roman"/>
          <w:b/>
          <w:bCs/>
          <w:sz w:val="24"/>
          <w:szCs w:val="28"/>
          <w:highlight w:val="none"/>
          <w:lang w:val="en-US" w:eastAsia="zh-CN"/>
        </w:rPr>
        <w:t xml:space="preserve"> of IMO</w:t>
      </w:r>
      <w:r>
        <w:rPr>
          <w:rFonts w:hint="eastAsia" w:ascii="Times New Roman" w:hAnsi="Times New Roman" w:eastAsia="仿宋_GB2312" w:cs="Times New Roman"/>
          <w:b/>
          <w:bCs/>
          <w:sz w:val="24"/>
          <w:szCs w:val="28"/>
          <w:highlight w:val="none"/>
          <w:lang w:eastAsia="zh-CN"/>
        </w:rPr>
        <w:t>（</w:t>
      </w:r>
      <w:r>
        <w:rPr>
          <w:rFonts w:hint="default" w:ascii="Times New Roman" w:hAnsi="Times New Roman" w:eastAsia="仿宋_GB2312" w:cs="Times New Roman"/>
          <w:b/>
          <w:bCs/>
          <w:sz w:val="24"/>
          <w:szCs w:val="28"/>
          <w:highlight w:val="none"/>
        </w:rPr>
        <w:t>ISPS CODE</w:t>
      </w:r>
      <w:r>
        <w:rPr>
          <w:rFonts w:hint="eastAsia" w:ascii="Times New Roman" w:hAnsi="Times New Roman" w:eastAsia="仿宋_GB2312" w:cs="Times New Roman"/>
          <w:b/>
          <w:bCs/>
          <w:sz w:val="24"/>
          <w:szCs w:val="28"/>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ascii="仿宋_GB2312" w:hAnsi="宋体" w:eastAsia="仿宋_GB2312"/>
          <w:sz w:val="24"/>
          <w:szCs w:val="28"/>
          <w:highlight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hint="eastAsia" w:ascii="仿宋_GB2312" w:hAnsi="宋体" w:eastAsia="仿宋_GB2312"/>
          <w:sz w:val="24"/>
          <w:szCs w:val="28"/>
          <w:highlight w:val="none"/>
        </w:rPr>
        <w:t>港口设施名称：………………………………………………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ascii="仿宋_GB2312" w:hAnsi="宋体" w:eastAsia="仿宋_GB2312"/>
          <w:sz w:val="24"/>
          <w:szCs w:val="28"/>
          <w:highlight w:val="none"/>
        </w:rPr>
        <w:t xml:space="preserve">Name of the Port Facility: </w:t>
      </w:r>
      <w:r>
        <w:rPr>
          <w:rFonts w:hint="eastAsia" w:ascii="仿宋_GB2312" w:hAnsi="宋体" w:eastAsia="仿宋_GB2312"/>
          <w:sz w:val="24"/>
          <w:szCs w:val="28"/>
          <w:highlight w:val="none"/>
          <w:lang w:val="en-GB"/>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hint="eastAsia" w:ascii="仿宋_GB2312" w:hAnsi="宋体" w:eastAsia="仿宋_GB2312"/>
          <w:sz w:val="24"/>
          <w:szCs w:val="28"/>
          <w:highlight w:val="none"/>
        </w:rPr>
        <w:t>港口设施地址：………………………………………………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ascii="仿宋_GB2312" w:hAnsi="宋体" w:eastAsia="仿宋_GB2312"/>
          <w:sz w:val="24"/>
          <w:szCs w:val="28"/>
          <w:highlight w:val="none"/>
        </w:rPr>
        <w:t xml:space="preserve">Address of the Port Facility: </w:t>
      </w:r>
      <w:r>
        <w:rPr>
          <w:rFonts w:hint="eastAsia" w:ascii="仿宋_GB2312" w:hAnsi="宋体" w:eastAsia="仿宋_GB2312"/>
          <w:sz w:val="24"/>
          <w:szCs w:val="28"/>
          <w:highlight w:val="none"/>
          <w:lang w:val="en-GB"/>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hint="eastAsia" w:ascii="仿宋_GB2312" w:hAnsi="宋体" w:eastAsia="仿宋_GB2312"/>
          <w:sz w:val="24"/>
          <w:szCs w:val="28"/>
          <w:highlight w:val="none"/>
          <w:lang w:eastAsia="zh-CN"/>
        </w:rPr>
        <w:t>经营人</w:t>
      </w:r>
      <w:r>
        <w:rPr>
          <w:rFonts w:hint="eastAsia" w:ascii="仿宋_GB2312" w:hAnsi="宋体" w:eastAsia="仿宋_GB2312"/>
          <w:sz w:val="24"/>
          <w:szCs w:val="28"/>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 xml:space="preserve">     Name</w:t>
      </w:r>
      <w:r>
        <w:rPr>
          <w:rFonts w:ascii="仿宋_GB2312" w:hAnsi="宋体" w:eastAsia="仿宋_GB2312"/>
          <w:sz w:val="24"/>
          <w:szCs w:val="28"/>
          <w:highlight w:val="none"/>
        </w:rPr>
        <w:t xml:space="preserve"> of the </w:t>
      </w:r>
      <w:r>
        <w:rPr>
          <w:rFonts w:hint="eastAsia" w:ascii="仿宋_GB2312" w:hAnsi="宋体" w:eastAsia="仿宋_GB2312"/>
          <w:sz w:val="24"/>
          <w:szCs w:val="28"/>
          <w:highlight w:val="none"/>
          <w:lang w:val="en-US" w:eastAsia="zh-CN"/>
        </w:rPr>
        <w:t>Operator</w:t>
      </w: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lang w:val="en-GB"/>
        </w:rPr>
        <w:t>…………………………</w:t>
      </w:r>
      <w:r>
        <w:rPr>
          <w:rFonts w:hint="eastAsia" w:ascii="仿宋_GB2312" w:hAnsi="宋体" w:eastAsia="仿宋_GB2312"/>
          <w:sz w:val="24"/>
          <w:szCs w:val="28"/>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r>
        <w:rPr>
          <w:rFonts w:hint="eastAsia" w:ascii="仿宋_GB2312" w:hAnsi="宋体" w:eastAsia="仿宋_GB2312"/>
          <w:sz w:val="24"/>
          <w:szCs w:val="28"/>
          <w:highlight w:val="none"/>
        </w:rPr>
        <w:t>兹证明，经核验本港口设施符合</w:t>
      </w:r>
      <w:r>
        <w:rPr>
          <w:rFonts w:hint="eastAsia" w:ascii="仿宋_GB2312" w:hAnsi="宋体" w:eastAsia="仿宋_GB2312"/>
          <w:sz w:val="24"/>
          <w:szCs w:val="28"/>
          <w:highlight w:val="none"/>
          <w:lang w:val="de-DE"/>
        </w:rPr>
        <w:t>经修订的</w:t>
      </w:r>
      <w:r>
        <w:rPr>
          <w:rFonts w:hint="eastAsia" w:ascii="仿宋_GB2312" w:hAnsi="宋体" w:eastAsia="仿宋_GB2312"/>
          <w:sz w:val="24"/>
          <w:szCs w:val="28"/>
          <w:highlight w:val="none"/>
        </w:rPr>
        <w:t>《</w:t>
      </w:r>
      <w:r>
        <w:rPr>
          <w:rFonts w:ascii="仿宋_GB2312" w:hAnsi="宋体" w:eastAsia="仿宋_GB2312"/>
          <w:sz w:val="24"/>
          <w:szCs w:val="28"/>
          <w:highlight w:val="none"/>
        </w:rPr>
        <w:t>1974年国际海上人命安全公约》第Ⅺ-2章以及《国际船舶和港口设施保安规则》A部分的规定，且</w:t>
      </w:r>
      <w:r>
        <w:rPr>
          <w:rFonts w:hint="eastAsia" w:ascii="仿宋_GB2312" w:hAnsi="宋体" w:eastAsia="仿宋_GB2312"/>
          <w:sz w:val="24"/>
          <w:szCs w:val="28"/>
          <w:highlight w:val="none"/>
          <w:lang w:eastAsia="zh-CN"/>
        </w:rPr>
        <w:t>该</w:t>
      </w:r>
      <w:r>
        <w:rPr>
          <w:rFonts w:ascii="仿宋_GB2312" w:hAnsi="宋体" w:eastAsia="仿宋_GB2312"/>
          <w:sz w:val="24"/>
          <w:szCs w:val="28"/>
          <w:highlight w:val="none"/>
        </w:rPr>
        <w:t>港口设施根据</w:t>
      </w:r>
      <w:r>
        <w:rPr>
          <w:rFonts w:hint="eastAsia" w:ascii="仿宋_GB2312" w:hAnsi="宋体" w:eastAsia="仿宋_GB2312"/>
          <w:sz w:val="24"/>
          <w:szCs w:val="28"/>
          <w:highlight w:val="none"/>
          <w:lang w:eastAsia="zh-CN"/>
        </w:rPr>
        <w:t>《港口设施保安计划》</w:t>
      </w:r>
      <w:r>
        <w:rPr>
          <w:rFonts w:ascii="仿宋_GB2312" w:hAnsi="宋体" w:eastAsia="仿宋_GB2312"/>
          <w:sz w:val="24"/>
          <w:szCs w:val="28"/>
          <w:highlight w:val="none"/>
        </w:rPr>
        <w:t>操作</w:t>
      </w:r>
      <w:r>
        <w:rPr>
          <w:rFonts w:hint="eastAsia" w:ascii="仿宋_GB2312" w:hAnsi="宋体" w:eastAsia="仿宋_GB2312"/>
          <w:sz w:val="24"/>
          <w:szCs w:val="28"/>
          <w:highlight w:val="none"/>
          <w:lang w:val="en-US" w:eastAsia="zh-CN"/>
        </w:rPr>
        <w:t>，可以为下列类型的船舶提供服务</w:t>
      </w:r>
      <w:r>
        <w:rPr>
          <w:rFonts w:ascii="仿宋_GB2312" w:hAnsi="宋体" w:eastAsia="仿宋_GB2312"/>
          <w:sz w:val="24"/>
          <w:szCs w:val="28"/>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76"/>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rPr>
          <w:rFonts w:ascii="仿宋_GB2312" w:hAnsi="宋体" w:eastAsia="仿宋_GB2312"/>
          <w:sz w:val="24"/>
          <w:szCs w:val="28"/>
          <w:highlight w:val="none"/>
        </w:rPr>
      </w:pPr>
      <w:r>
        <w:rPr>
          <w:rFonts w:ascii="仿宋_GB2312" w:hAnsi="宋体" w:eastAsia="仿宋_GB2312"/>
          <w:sz w:val="24"/>
          <w:szCs w:val="28"/>
          <w:highlight w:val="none"/>
        </w:rPr>
        <w:t xml:space="preserve">This is to certify that the compliance of this port facility with the provisions of chapter XI-2 of the International </w:t>
      </w:r>
      <w:r>
        <w:rPr>
          <w:rFonts w:hint="eastAsia" w:ascii="仿宋_GB2312" w:hAnsi="宋体" w:eastAsia="仿宋_GB2312"/>
          <w:sz w:val="24"/>
          <w:szCs w:val="28"/>
          <w:highlight w:val="none"/>
          <w:lang w:val="en-US" w:eastAsia="zh-CN"/>
        </w:rPr>
        <w:t xml:space="preserve">Convention for the Safety of Life at Sea，1974 and part A of the ISPS </w:t>
      </w:r>
      <w:r>
        <w:rPr>
          <w:rFonts w:ascii="仿宋_GB2312" w:hAnsi="宋体" w:eastAsia="仿宋_GB2312"/>
          <w:sz w:val="24"/>
          <w:szCs w:val="28"/>
          <w:highlight w:val="none"/>
        </w:rPr>
        <w:t>Code</w:t>
      </w:r>
      <w:r>
        <w:rPr>
          <w:rFonts w:hint="eastAsia" w:ascii="仿宋_GB2312" w:hAnsi="宋体" w:eastAsia="仿宋_GB2312"/>
          <w:sz w:val="24"/>
          <w:szCs w:val="28"/>
          <w:highlight w:val="none"/>
          <w:lang w:val="en-US" w:eastAsia="zh-CN"/>
        </w:rPr>
        <w:t xml:space="preserve"> </w:t>
      </w:r>
      <w:r>
        <w:rPr>
          <w:rFonts w:ascii="仿宋_GB2312" w:hAnsi="宋体" w:eastAsia="仿宋_GB2312"/>
          <w:sz w:val="24"/>
          <w:szCs w:val="28"/>
          <w:highlight w:val="none"/>
        </w:rPr>
        <w:t>has been verified and that this port facility operates in accordance with the Port Facility Security Plan</w:t>
      </w:r>
      <w:r>
        <w:rPr>
          <w:rFonts w:hint="eastAsia" w:ascii="仿宋_GB2312" w:hAnsi="宋体" w:eastAsia="仿宋_GB2312"/>
          <w:sz w:val="24"/>
          <w:szCs w:val="28"/>
          <w:highlight w:val="none"/>
          <w:lang w:val="en-US" w:eastAsia="zh-CN"/>
        </w:rPr>
        <w:t xml:space="preserve"> and can provide services to the following type（s） of ships:</w:t>
      </w:r>
      <w:r>
        <w:rPr>
          <w:rFonts w:ascii="仿宋_GB2312" w:hAnsi="宋体" w:eastAsia="仿宋_GB2312"/>
          <w:sz w:val="24"/>
          <w:szCs w:val="28"/>
          <w:highlight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仿宋_GB2312" w:hAnsi="宋体" w:eastAsia="仿宋_GB2312"/>
          <w:sz w:val="24"/>
          <w:szCs w:val="28"/>
          <w:highlight w:val="none"/>
        </w:rPr>
      </w:pP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rPr>
        <w:t>本《符合</w:t>
      </w:r>
      <w:r>
        <w:rPr>
          <w:rFonts w:hint="eastAsia" w:ascii="仿宋_GB2312" w:hAnsi="宋体" w:eastAsia="仿宋_GB2312"/>
          <w:sz w:val="24"/>
          <w:szCs w:val="28"/>
          <w:highlight w:val="none"/>
          <w:lang w:val="en-US" w:eastAsia="zh-CN"/>
        </w:rPr>
        <w:t>证书</w:t>
      </w:r>
      <w:r>
        <w:rPr>
          <w:rFonts w:hint="eastAsia" w:ascii="仿宋_GB2312" w:hAnsi="宋体" w:eastAsia="仿宋_GB2312"/>
          <w:sz w:val="24"/>
          <w:szCs w:val="28"/>
          <w:highlight w:val="none"/>
        </w:rPr>
        <w:t>》有效期至：</w:t>
      </w:r>
      <w:r>
        <w:rPr>
          <w:rFonts w:ascii="仿宋_GB2312" w:hAnsi="宋体" w:eastAsia="仿宋_GB2312"/>
          <w:sz w:val="24"/>
          <w:szCs w:val="28"/>
          <w:highlight w:val="none"/>
          <w:u w:val="single"/>
        </w:rPr>
        <w:t xml:space="preserve">                            </w:t>
      </w:r>
      <w:r>
        <w:rPr>
          <w:rFonts w:hint="eastAsia" w:ascii="仿宋_GB2312" w:hAnsi="宋体" w:eastAsia="仿宋_GB2312"/>
          <w:sz w:val="24"/>
          <w:szCs w:val="28"/>
          <w:highlight w:val="none"/>
          <w:u w:val="single"/>
        </w:rPr>
        <w:t>，</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lang w:val="de-DE"/>
        </w:rPr>
      </w:pPr>
      <w:r>
        <w:rPr>
          <w:rFonts w:hint="eastAsia" w:ascii="仿宋_GB2312" w:hAnsi="宋体" w:eastAsia="仿宋_GB2312"/>
          <w:sz w:val="24"/>
          <w:szCs w:val="28"/>
          <w:highlight w:val="none"/>
        </w:rPr>
        <w:t>但期间未</w:t>
      </w:r>
      <w:r>
        <w:rPr>
          <w:rFonts w:hint="eastAsia" w:ascii="仿宋_GB2312" w:hAnsi="宋体" w:eastAsia="仿宋_GB2312"/>
          <w:sz w:val="24"/>
          <w:szCs w:val="28"/>
          <w:highlight w:val="none"/>
          <w:lang w:val="de-DE"/>
        </w:rPr>
        <w:t>通过核验的，即行失效。</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ascii="仿宋_GB2312" w:hAnsi="宋体" w:eastAsia="仿宋_GB2312"/>
          <w:sz w:val="24"/>
          <w:szCs w:val="28"/>
          <w:highlight w:val="none"/>
        </w:rPr>
        <w:t>This Statement of Compliance is valid until________________</w:t>
      </w:r>
      <w:r>
        <w:rPr>
          <w:rFonts w:hint="eastAsia" w:ascii="仿宋_GB2312" w:hAnsi="宋体" w:eastAsia="仿宋_GB2312"/>
          <w:sz w:val="24"/>
          <w:szCs w:val="28"/>
          <w:highlight w:val="none"/>
          <w:lang w:eastAsia="zh-CN"/>
        </w:rPr>
        <w:t>，</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ascii="仿宋_GB2312" w:hAnsi="宋体" w:eastAsia="仿宋_GB2312"/>
          <w:sz w:val="24"/>
          <w:szCs w:val="28"/>
          <w:highlight w:val="none"/>
        </w:rPr>
        <w:t>subject to verifications</w:t>
      </w:r>
      <w:r>
        <w:rPr>
          <w:rFonts w:hint="eastAsia" w:ascii="仿宋_GB2312" w:hAnsi="宋体" w:eastAsia="仿宋_GB2312"/>
          <w:sz w:val="24"/>
          <w:szCs w:val="28"/>
          <w:highlight w:val="none"/>
          <w:lang w:val="en-US" w:eastAsia="zh-CN"/>
        </w:rPr>
        <w:t xml:space="preserve"> as indicated overleaf</w:t>
      </w:r>
      <w:r>
        <w:rPr>
          <w:rFonts w:ascii="仿宋_GB2312" w:hAnsi="宋体" w:eastAsia="仿宋_GB2312"/>
          <w:sz w:val="24"/>
          <w:szCs w:val="28"/>
          <w:highlight w:val="none"/>
        </w:rPr>
        <w:t>.</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p>
    <w:p>
      <w:pPr>
        <w:tabs>
          <w:tab w:val="left" w:pos="540"/>
          <w:tab w:val="left" w:pos="1080"/>
          <w:tab w:val="left" w:pos="1620"/>
        </w:tabs>
        <w:adjustRightInd w:val="0"/>
        <w:snapToGrid w:val="0"/>
        <w:spacing w:line="360" w:lineRule="auto"/>
        <w:rPr>
          <w:rFonts w:ascii="仿宋_GB2312" w:hAnsi="宋体" w:eastAsia="仿宋_GB2312"/>
          <w:sz w:val="24"/>
          <w:szCs w:val="28"/>
          <w:highlight w:val="none"/>
          <w:u w:val="single"/>
        </w:rPr>
      </w:pPr>
      <w:r>
        <w:rPr>
          <w:rFonts w:hint="eastAsia" w:ascii="仿宋_GB2312" w:hAnsi="宋体" w:eastAsia="仿宋_GB2312"/>
          <w:sz w:val="24"/>
          <w:szCs w:val="28"/>
          <w:highlight w:val="none"/>
          <w:lang w:val="de-DE"/>
        </w:rPr>
        <w:t>签发地点</w:t>
      </w:r>
      <w:r>
        <w:rPr>
          <w:rFonts w:ascii="仿宋_GB2312" w:hAnsi="宋体" w:eastAsia="仿宋_GB2312"/>
          <w:sz w:val="24"/>
          <w:szCs w:val="28"/>
          <w:highlight w:val="none"/>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仿宋_GB2312" w:hAnsi="宋体" w:eastAsia="仿宋_GB2312"/>
          <w:sz w:val="24"/>
          <w:szCs w:val="28"/>
          <w:highlight w:val="none"/>
        </w:rPr>
      </w:pPr>
      <w:r>
        <w:rPr>
          <w:rFonts w:ascii="仿宋_GB2312" w:hAnsi="宋体" w:eastAsia="仿宋_GB2312"/>
          <w:sz w:val="24"/>
          <w:szCs w:val="28"/>
          <w:highlight w:val="none"/>
        </w:rPr>
        <w:t>Issued at 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840"/>
        <w:jc w:val="left"/>
        <w:rPr>
          <w:rFonts w:ascii="仿宋_GB2312" w:hAnsi="宋体" w:eastAsia="仿宋_GB2312"/>
          <w:sz w:val="24"/>
          <w:szCs w:val="28"/>
          <w:highlight w:val="none"/>
        </w:rPr>
      </w:pPr>
      <w:r>
        <w:rPr>
          <w:rFonts w:hint="eastAsia" w:ascii="仿宋_GB2312" w:hAnsi="宋体" w:eastAsia="仿宋_GB2312"/>
          <w:sz w:val="24"/>
          <w:szCs w:val="28"/>
          <w:highlight w:val="none"/>
          <w:lang w:eastAsia="zh-CN"/>
        </w:rPr>
        <w:t>（</w:t>
      </w:r>
      <w:r>
        <w:rPr>
          <w:rFonts w:hint="eastAsia" w:ascii="仿宋_GB2312" w:hAnsi="宋体" w:eastAsia="仿宋_GB2312"/>
          <w:sz w:val="24"/>
          <w:szCs w:val="28"/>
          <w:highlight w:val="none"/>
          <w:lang w:val="en-US" w:eastAsia="zh-CN"/>
        </w:rPr>
        <w:t>P</w:t>
      </w:r>
      <w:r>
        <w:rPr>
          <w:rFonts w:ascii="仿宋_GB2312" w:hAnsi="宋体" w:eastAsia="仿宋_GB2312"/>
          <w:sz w:val="24"/>
          <w:szCs w:val="28"/>
          <w:highlight w:val="none"/>
        </w:rPr>
        <w:t>lace of issue of the statement</w:t>
      </w:r>
      <w:r>
        <w:rPr>
          <w:rFonts w:hint="eastAsia" w:ascii="仿宋_GB2312" w:hAnsi="宋体" w:eastAsia="仿宋_GB2312"/>
          <w:sz w:val="24"/>
          <w:szCs w:val="28"/>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仿宋_GB2312" w:hAnsi="宋体" w:eastAsia="仿宋_GB2312"/>
          <w:sz w:val="24"/>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仿宋_GB2312" w:hAnsi="宋体" w:eastAsia="仿宋_GB2312"/>
          <w:sz w:val="24"/>
          <w:szCs w:val="28"/>
          <w:highlight w:val="none"/>
        </w:rPr>
      </w:pPr>
      <w:r>
        <w:rPr>
          <w:rFonts w:hint="eastAsia" w:ascii="仿宋_GB2312" w:hAnsi="宋体" w:eastAsia="仿宋_GB2312"/>
          <w:sz w:val="24"/>
          <w:szCs w:val="28"/>
          <w:highlight w:val="none"/>
          <w:lang w:val="de-DE"/>
        </w:rPr>
        <w:t>签发日期</w:t>
      </w:r>
      <w:r>
        <w:rPr>
          <w:rFonts w:hint="eastAsia" w:ascii="仿宋_GB2312" w:hAnsi="宋体" w:eastAsia="仿宋_GB2312"/>
          <w:sz w:val="24"/>
          <w:szCs w:val="28"/>
          <w:highlight w:val="none"/>
          <w:lang w:val="en-US" w:eastAsia="zh-CN"/>
        </w:rPr>
        <w:t xml:space="preserve">  </w:t>
      </w:r>
      <w:r>
        <w:rPr>
          <w:rFonts w:ascii="仿宋_GB2312" w:hAnsi="宋体" w:eastAsia="仿宋_GB2312"/>
          <w:sz w:val="24"/>
          <w:szCs w:val="28"/>
          <w:highlight w:val="none"/>
        </w:rPr>
        <w:tab/>
      </w:r>
      <w:r>
        <w:rPr>
          <w:rFonts w:hint="eastAsia" w:ascii="仿宋_GB2312" w:hAnsi="宋体" w:eastAsia="仿宋_GB2312"/>
          <w:sz w:val="24"/>
          <w:szCs w:val="28"/>
          <w:highlight w:val="none"/>
          <w:lang w:val="en-US" w:eastAsia="zh-CN"/>
        </w:rPr>
        <w:t xml:space="preserve">              </w:t>
      </w: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lang w:val="de-DE"/>
        </w:rPr>
        <w:t>经授权的官员签字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4480" w:hanging="4480"/>
        <w:jc w:val="left"/>
        <w:rPr>
          <w:rFonts w:ascii="仿宋_GB2312" w:hAnsi="宋体" w:eastAsia="仿宋_GB2312"/>
          <w:sz w:val="24"/>
          <w:szCs w:val="28"/>
          <w:highlight w:val="none"/>
        </w:rPr>
      </w:pPr>
      <w:r>
        <w:rPr>
          <w:rFonts w:ascii="仿宋_GB2312" w:hAnsi="宋体" w:eastAsia="仿宋_GB2312"/>
          <w:sz w:val="24"/>
          <w:szCs w:val="28"/>
          <w:highlight w:val="none"/>
        </w:rPr>
        <w:t>Date of issue</w:t>
      </w:r>
      <w:r>
        <w:rPr>
          <w:rFonts w:hint="eastAsia" w:ascii="仿宋_GB2312" w:hAnsi="宋体" w:eastAsia="仿宋_GB2312"/>
          <w:sz w:val="24"/>
          <w:szCs w:val="28"/>
          <w:highlight w:val="none"/>
          <w:lang w:val="en-US" w:eastAsia="zh-CN"/>
        </w:rPr>
        <w:t xml:space="preserve">             </w:t>
      </w: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lang w:eastAsia="zh-CN"/>
        </w:rPr>
        <w:t>（</w:t>
      </w:r>
      <w:r>
        <w:rPr>
          <w:rFonts w:ascii="仿宋_GB2312" w:hAnsi="宋体" w:eastAsia="仿宋_GB2312"/>
          <w:sz w:val="24"/>
          <w:szCs w:val="28"/>
          <w:highlight w:val="none"/>
        </w:rPr>
        <w:t>Signature of the duly authorized official issuing the document</w:t>
      </w:r>
      <w:r>
        <w:rPr>
          <w:rFonts w:hint="eastAsia" w:ascii="仿宋_GB2312" w:hAnsi="宋体" w:eastAsia="仿宋_GB2312"/>
          <w:sz w:val="24"/>
          <w:szCs w:val="28"/>
          <w:highlight w:val="none"/>
          <w:lang w:eastAsia="zh-CN"/>
        </w:rPr>
        <w:t>）</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r>
        <w:rPr>
          <w:rFonts w:ascii="仿宋_GB2312" w:hAnsi="宋体" w:eastAsia="仿宋_GB2312"/>
          <w:sz w:val="24"/>
          <w:szCs w:val="28"/>
          <w:highlight w:val="none"/>
        </w:rPr>
        <w:tab/>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p>
    <w:p>
      <w:pPr>
        <w:tabs>
          <w:tab w:val="left" w:pos="540"/>
          <w:tab w:val="left" w:pos="1080"/>
          <w:tab w:val="left" w:pos="1620"/>
        </w:tabs>
        <w:adjustRightInd w:val="0"/>
        <w:snapToGrid w:val="0"/>
        <w:spacing w:line="360" w:lineRule="auto"/>
        <w:jc w:val="center"/>
        <w:rPr>
          <w:rFonts w:ascii="仿宋_GB2312" w:hAnsi="宋体" w:eastAsia="仿宋_GB2312"/>
          <w:sz w:val="24"/>
          <w:szCs w:val="28"/>
          <w:highlight w:val="none"/>
        </w:rPr>
      </w:pP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lang w:eastAsia="zh-CN"/>
        </w:rPr>
        <w:t>（</w:t>
      </w:r>
      <w:r>
        <w:rPr>
          <w:rFonts w:hint="eastAsia" w:ascii="仿宋_GB2312" w:hAnsi="宋体" w:eastAsia="仿宋_GB2312"/>
          <w:sz w:val="24"/>
          <w:szCs w:val="28"/>
          <w:highlight w:val="none"/>
          <w:lang w:val="de-DE"/>
        </w:rPr>
        <w:t>发证机关盖章或钢印</w:t>
      </w:r>
      <w:r>
        <w:rPr>
          <w:rFonts w:hint="eastAsia" w:ascii="仿宋_GB2312" w:hAnsi="宋体" w:eastAsia="仿宋_GB2312"/>
          <w:sz w:val="24"/>
          <w:szCs w:val="28"/>
          <w:highlight w:val="none"/>
          <w:lang w:eastAsia="zh-CN"/>
        </w:rPr>
        <w:t>）</w:t>
      </w:r>
    </w:p>
    <w:p>
      <w:pPr>
        <w:tabs>
          <w:tab w:val="left" w:pos="540"/>
          <w:tab w:val="left" w:pos="1080"/>
          <w:tab w:val="left" w:pos="1620"/>
        </w:tabs>
        <w:adjustRightInd w:val="0"/>
        <w:snapToGrid w:val="0"/>
        <w:jc w:val="center"/>
        <w:rPr>
          <w:rFonts w:ascii="仿宋_GB2312" w:eastAsia="仿宋_GB2312"/>
          <w:b/>
          <w:bCs/>
          <w:sz w:val="24"/>
          <w:szCs w:val="48"/>
          <w:highlight w:val="none"/>
        </w:rPr>
      </w:pPr>
      <w:r>
        <w:rPr>
          <w:rFonts w:hint="eastAsia" w:ascii="仿宋_GB2312" w:hAnsi="宋体" w:eastAsia="仿宋_GB2312"/>
          <w:sz w:val="24"/>
          <w:szCs w:val="28"/>
          <w:highlight w:val="none"/>
          <w:lang w:eastAsia="zh-CN"/>
        </w:rPr>
        <w:t>（</w:t>
      </w:r>
      <w:r>
        <w:rPr>
          <w:rFonts w:ascii="仿宋_GB2312" w:hAnsi="宋体" w:eastAsia="仿宋_GB2312"/>
          <w:sz w:val="24"/>
          <w:szCs w:val="28"/>
          <w:highlight w:val="none"/>
        </w:rPr>
        <w:t>Seal or stamp of issuing authority</w:t>
      </w:r>
      <w:r>
        <w:rPr>
          <w:rFonts w:hint="eastAsia" w:ascii="仿宋_GB2312" w:hAnsi="宋体" w:eastAsia="仿宋_GB2312"/>
          <w:sz w:val="24"/>
          <w:szCs w:val="28"/>
          <w:highlight w:val="none"/>
          <w:lang w:eastAsia="zh-CN"/>
        </w:rPr>
        <w:t>）</w:t>
      </w:r>
      <w:r>
        <w:rPr>
          <w:rFonts w:ascii="仿宋_GB2312" w:hAnsi="宋体" w:eastAsia="仿宋_GB2312"/>
          <w:sz w:val="24"/>
          <w:highlight w:val="none"/>
        </w:rPr>
        <w:br w:type="page"/>
      </w:r>
      <w:r>
        <w:rPr>
          <w:rFonts w:hint="eastAsia" w:ascii="仿宋_GB2312" w:eastAsia="仿宋_GB2312"/>
          <w:b/>
          <w:bCs/>
          <w:sz w:val="24"/>
          <w:szCs w:val="48"/>
          <w:highlight w:val="none"/>
          <w:lang w:val="de-DE"/>
        </w:rPr>
        <w:t>核</w:t>
      </w:r>
      <w:r>
        <w:rPr>
          <w:rFonts w:ascii="仿宋_GB2312" w:eastAsia="仿宋_GB2312"/>
          <w:b/>
          <w:bCs/>
          <w:sz w:val="24"/>
          <w:szCs w:val="48"/>
          <w:highlight w:val="none"/>
        </w:rPr>
        <w:t xml:space="preserve"> </w:t>
      </w:r>
      <w:r>
        <w:rPr>
          <w:rFonts w:hint="eastAsia" w:ascii="仿宋_GB2312" w:eastAsia="仿宋_GB2312"/>
          <w:b/>
          <w:bCs/>
          <w:sz w:val="24"/>
          <w:szCs w:val="48"/>
          <w:highlight w:val="none"/>
          <w:lang w:val="de-DE"/>
        </w:rPr>
        <w:t>验</w:t>
      </w:r>
      <w:r>
        <w:rPr>
          <w:rFonts w:ascii="仿宋_GB2312" w:eastAsia="仿宋_GB2312"/>
          <w:b/>
          <w:bCs/>
          <w:sz w:val="24"/>
          <w:szCs w:val="48"/>
          <w:highlight w:val="none"/>
        </w:rPr>
        <w:t xml:space="preserve"> </w:t>
      </w:r>
      <w:r>
        <w:rPr>
          <w:rFonts w:hint="eastAsia" w:ascii="仿宋_GB2312" w:eastAsia="仿宋_GB2312"/>
          <w:b/>
          <w:bCs/>
          <w:sz w:val="24"/>
          <w:szCs w:val="48"/>
          <w:highlight w:val="none"/>
          <w:lang w:val="de-DE"/>
        </w:rPr>
        <w:t>签</w:t>
      </w:r>
      <w:r>
        <w:rPr>
          <w:rFonts w:ascii="仿宋_GB2312" w:eastAsia="仿宋_GB2312"/>
          <w:b/>
          <w:bCs/>
          <w:sz w:val="24"/>
          <w:szCs w:val="48"/>
          <w:highlight w:val="none"/>
        </w:rPr>
        <w:t xml:space="preserve"> </w:t>
      </w:r>
      <w:r>
        <w:rPr>
          <w:rFonts w:hint="eastAsia" w:ascii="仿宋_GB2312" w:eastAsia="仿宋_GB2312"/>
          <w:b/>
          <w:bCs/>
          <w:sz w:val="24"/>
          <w:szCs w:val="48"/>
          <w:highlight w:val="none"/>
        </w:rPr>
        <w:t>注</w:t>
      </w:r>
    </w:p>
    <w:p>
      <w:pPr>
        <w:pStyle w:val="2"/>
        <w:rPr>
          <w:rFonts w:ascii="仿宋_GB2312" w:eastAsia="仿宋_GB2312"/>
          <w:sz w:val="24"/>
          <w:highlight w:val="none"/>
          <w:lang w:val="en-US"/>
        </w:rPr>
      </w:pPr>
      <w:r>
        <w:rPr>
          <w:rFonts w:ascii="仿宋_GB2312" w:eastAsia="仿宋_GB2312"/>
          <w:sz w:val="24"/>
          <w:highlight w:val="none"/>
          <w:lang w:val="en-US"/>
        </w:rPr>
        <w:t>ENDORSEMENT FOR VERIFICATIONS</w:t>
      </w:r>
    </w:p>
    <w:p>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hAnsi="宋体" w:eastAsia="仿宋_GB2312"/>
          <w:sz w:val="24"/>
          <w:highlight w:val="none"/>
        </w:rPr>
      </w:pPr>
      <w:r>
        <w:rPr>
          <w:rFonts w:hint="eastAsia" w:ascii="仿宋_GB2312" w:hAnsi="宋体" w:eastAsia="仿宋_GB2312"/>
          <w:sz w:val="24"/>
          <w:highlight w:val="none"/>
        </w:rPr>
        <w:t>　　中华人民共和国政府确定，此</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符合证书</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的有效性取决于每年一次的核验。</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ascii="仿宋_GB2312" w:hAnsi="宋体" w:eastAsia="仿宋_GB2312"/>
          <w:sz w:val="24"/>
          <w:szCs w:val="28"/>
          <w:highlight w:val="none"/>
        </w:rPr>
        <w:t>The Government of</w:t>
      </w:r>
      <w:r>
        <w:rPr>
          <w:rFonts w:hint="eastAsia" w:ascii="仿宋_GB2312" w:hAnsi="宋体" w:eastAsia="仿宋_GB2312"/>
          <w:sz w:val="24"/>
          <w:szCs w:val="28"/>
          <w:highlight w:val="none"/>
          <w:lang w:val="en-US" w:eastAsia="zh-CN"/>
        </w:rPr>
        <w:t xml:space="preserve"> The People's Republic of</w:t>
      </w:r>
      <w:r>
        <w:rPr>
          <w:rFonts w:ascii="仿宋_GB2312" w:hAnsi="宋体" w:eastAsia="仿宋_GB2312"/>
          <w:sz w:val="24"/>
          <w:szCs w:val="28"/>
          <w:highlight w:val="none"/>
        </w:rPr>
        <w:t xml:space="preserve"> China has established that the validity of the Statement of Compliance is subject to mandatory annual</w:t>
      </w:r>
      <w:r>
        <w:rPr>
          <w:rFonts w:hint="eastAsia" w:ascii="仿宋_GB2312" w:hAnsi="宋体" w:eastAsia="仿宋_GB2312"/>
          <w:sz w:val="24"/>
          <w:szCs w:val="28"/>
          <w:highlight w:val="none"/>
          <w:lang w:val="en-US" w:eastAsia="zh-CN"/>
        </w:rPr>
        <w:t xml:space="preserve"> verification</w:t>
      </w:r>
      <w:r>
        <w:rPr>
          <w:rFonts w:ascii="仿宋_GB2312" w:hAnsi="宋体" w:eastAsia="仿宋_GB2312"/>
          <w:sz w:val="24"/>
          <w:szCs w:val="28"/>
          <w:highlight w:val="none"/>
        </w:rPr>
        <w:t>.</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lang w:val="de-DE"/>
        </w:rPr>
      </w:pPr>
      <w:r>
        <w:rPr>
          <w:rFonts w:hint="eastAsia" w:ascii="仿宋_GB2312" w:hAnsi="宋体" w:eastAsia="仿宋_GB2312"/>
          <w:sz w:val="24"/>
          <w:szCs w:val="28"/>
          <w:highlight w:val="none"/>
          <w:lang w:val="de-DE"/>
        </w:rPr>
        <w:t>　　兹证明，</w:t>
      </w:r>
      <w:r>
        <w:rPr>
          <w:rFonts w:hint="eastAsia" w:ascii="仿宋_GB2312" w:hAnsi="宋体" w:eastAsia="仿宋_GB2312"/>
          <w:sz w:val="24"/>
          <w:szCs w:val="28"/>
          <w:highlight w:val="none"/>
          <w:lang w:val="de-DE" w:eastAsia="zh-CN"/>
        </w:rPr>
        <w:t>经核验</w:t>
      </w:r>
      <w:r>
        <w:rPr>
          <w:rFonts w:hint="eastAsia" w:ascii="仿宋_GB2312" w:hAnsi="宋体" w:eastAsia="仿宋_GB2312"/>
          <w:sz w:val="24"/>
          <w:szCs w:val="28"/>
          <w:highlight w:val="none"/>
          <w:lang w:val="en-US" w:eastAsia="zh-CN"/>
        </w:rPr>
        <w:t>该</w:t>
      </w:r>
      <w:r>
        <w:rPr>
          <w:rFonts w:hint="eastAsia" w:ascii="仿宋_GB2312" w:hAnsi="宋体" w:eastAsia="仿宋_GB2312"/>
          <w:sz w:val="24"/>
          <w:szCs w:val="28"/>
          <w:highlight w:val="none"/>
          <w:lang w:val="de-DE"/>
        </w:rPr>
        <w:t>港口设施符合经修订的</w:t>
      </w:r>
      <w:r>
        <w:rPr>
          <w:rFonts w:hint="eastAsia" w:ascii="仿宋_GB2312" w:hAnsi="宋体" w:eastAsia="仿宋_GB2312"/>
          <w:sz w:val="24"/>
          <w:szCs w:val="28"/>
          <w:highlight w:val="none"/>
        </w:rPr>
        <w:t>《</w:t>
      </w:r>
      <w:r>
        <w:rPr>
          <w:rFonts w:ascii="仿宋_GB2312" w:hAnsi="宋体" w:eastAsia="仿宋_GB2312"/>
          <w:sz w:val="24"/>
          <w:szCs w:val="28"/>
          <w:highlight w:val="none"/>
        </w:rPr>
        <w:t>1974年国际海上人命安全公约》第Ⅺ-2章以及《国际船舶和港口设施保安规则》A部分的规定</w:t>
      </w:r>
      <w:r>
        <w:rPr>
          <w:rFonts w:hint="eastAsia" w:ascii="仿宋_GB2312" w:hAnsi="宋体" w:eastAsia="仿宋_GB2312"/>
          <w:sz w:val="24"/>
          <w:szCs w:val="28"/>
          <w:highlight w:val="none"/>
          <w:lang w:val="de-DE"/>
        </w:rPr>
        <w:t>。</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ascii="仿宋_GB2312" w:hAnsi="宋体" w:eastAsia="仿宋_GB2312"/>
          <w:sz w:val="24"/>
          <w:szCs w:val="28"/>
          <w:highlight w:val="none"/>
        </w:rPr>
        <w:t>This is to certify that</w:t>
      </w:r>
      <w:r>
        <w:rPr>
          <w:rFonts w:hint="eastAsia" w:ascii="仿宋_GB2312" w:hAnsi="宋体" w:eastAsia="仿宋_GB2312"/>
          <w:sz w:val="24"/>
          <w:szCs w:val="28"/>
          <w:highlight w:val="none"/>
          <w:lang w:eastAsia="zh-CN"/>
        </w:rPr>
        <w:t>，</w:t>
      </w:r>
      <w:r>
        <w:rPr>
          <w:rFonts w:ascii="仿宋_GB2312" w:hAnsi="宋体" w:eastAsia="仿宋_GB2312"/>
          <w:sz w:val="24"/>
          <w:szCs w:val="28"/>
          <w:highlight w:val="none"/>
        </w:rPr>
        <w:t xml:space="preserve"> during a verification carried out in accordance with paragraph B/16.62.4 of the ISPS Code</w:t>
      </w:r>
      <w:r>
        <w:rPr>
          <w:rFonts w:hint="eastAsia" w:ascii="仿宋_GB2312" w:hAnsi="宋体" w:eastAsia="仿宋_GB2312"/>
          <w:sz w:val="24"/>
          <w:szCs w:val="28"/>
          <w:highlight w:val="none"/>
          <w:lang w:eastAsia="zh-CN"/>
        </w:rPr>
        <w:t>，</w:t>
      </w:r>
      <w:r>
        <w:rPr>
          <w:rFonts w:ascii="仿宋_GB2312" w:hAnsi="宋体" w:eastAsia="仿宋_GB2312"/>
          <w:sz w:val="24"/>
          <w:szCs w:val="28"/>
          <w:highlight w:val="none"/>
        </w:rPr>
        <w:t xml:space="preserve"> the port facility was found to comply with the relevant provisions of chapter XI-2 of the Convention and Part A of the ISPS Code.</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hint="eastAsia" w:ascii="仿宋_GB2312" w:hAnsi="宋体" w:eastAsia="仿宋_GB2312"/>
          <w:b/>
          <w:bCs/>
          <w:sz w:val="24"/>
          <w:szCs w:val="28"/>
          <w:highlight w:val="none"/>
          <w:lang w:val="de-DE"/>
        </w:rPr>
        <w:t>第</w:t>
      </w:r>
      <w:r>
        <w:rPr>
          <w:rFonts w:ascii="仿宋_GB2312" w:hAnsi="宋体" w:eastAsia="仿宋_GB2312"/>
          <w:b/>
          <w:bCs/>
          <w:sz w:val="24"/>
          <w:szCs w:val="28"/>
          <w:highlight w:val="none"/>
          <w:lang w:val="de-DE"/>
        </w:rPr>
        <w:t>1</w:t>
      </w:r>
      <w:r>
        <w:rPr>
          <w:rFonts w:hint="eastAsia" w:ascii="仿宋_GB2312" w:hAnsi="宋体" w:eastAsia="仿宋_GB2312"/>
          <w:b/>
          <w:bCs/>
          <w:sz w:val="24"/>
          <w:szCs w:val="28"/>
          <w:highlight w:val="none"/>
          <w:lang w:val="de-DE"/>
        </w:rPr>
        <w:t>次核验</w:t>
      </w:r>
      <w:r>
        <w:rPr>
          <w:rFonts w:ascii="仿宋_GB2312" w:hAnsi="宋体" w:eastAsia="仿宋_GB2312"/>
          <w:b/>
          <w:bCs/>
          <w:sz w:val="24"/>
          <w:szCs w:val="28"/>
          <w:highlight w:val="none"/>
          <w:lang w:val="de-DE"/>
        </w:rPr>
        <w:t xml:space="preserve">  </w:t>
      </w:r>
      <w:r>
        <w:rPr>
          <w:rFonts w:ascii="仿宋_GB2312" w:hAnsi="宋体" w:eastAsia="仿宋_GB2312"/>
          <w:sz w:val="24"/>
          <w:szCs w:val="28"/>
          <w:highlight w:val="none"/>
          <w:lang w:val="de-DE"/>
        </w:rPr>
        <w:t xml:space="preserve">      </w:t>
      </w:r>
      <w:r>
        <w:rPr>
          <w:rFonts w:hint="eastAsia" w:ascii="仿宋_GB2312" w:hAnsi="宋体" w:eastAsia="仿宋_GB2312"/>
          <w:sz w:val="24"/>
          <w:szCs w:val="28"/>
          <w:highlight w:val="none"/>
          <w:lang w:val="de-DE"/>
        </w:rPr>
        <w:t>签署：</w:t>
      </w:r>
      <w:r>
        <w:rPr>
          <w:rFonts w:ascii="仿宋_GB2312" w:hAnsi="宋体" w:eastAsia="仿宋_GB2312"/>
          <w:sz w:val="24"/>
          <w:szCs w:val="28"/>
          <w:highlight w:val="none"/>
          <w:u w:val="single"/>
          <w:lang w:val="de-DE"/>
        </w:rPr>
        <w:t xml:space="preserve">               </w:t>
      </w:r>
      <w:r>
        <w:rPr>
          <w:rFonts w:hint="eastAsia" w:ascii="仿宋_GB2312" w:hAnsi="宋体" w:eastAsia="仿宋_GB2312"/>
          <w:sz w:val="24"/>
          <w:szCs w:val="28"/>
          <w:highlight w:val="none"/>
          <w:lang w:val="de-DE"/>
        </w:rPr>
        <w:t>经授权的官员签</w:t>
      </w:r>
      <w:r>
        <w:rPr>
          <w:rFonts w:hint="eastAsia" w:ascii="仿宋_GB2312" w:hAnsi="宋体" w:eastAsia="仿宋_GB2312"/>
          <w:sz w:val="24"/>
          <w:szCs w:val="28"/>
          <w:highlight w:val="none"/>
        </w:rPr>
        <w:t>字</w:t>
      </w:r>
    </w:p>
    <w:p>
      <w:pPr>
        <w:tabs>
          <w:tab w:val="left" w:pos="540"/>
          <w:tab w:val="left" w:pos="1080"/>
          <w:tab w:val="left" w:pos="1620"/>
        </w:tabs>
        <w:adjustRightInd w:val="0"/>
        <w:snapToGrid w:val="0"/>
        <w:spacing w:line="360" w:lineRule="auto"/>
        <w:rPr>
          <w:rFonts w:ascii="仿宋_GB2312" w:hAnsi="宋体" w:eastAsia="仿宋_GB2312"/>
          <w:sz w:val="24"/>
          <w:highlight w:val="none"/>
        </w:rPr>
      </w:pPr>
      <w:r>
        <w:rPr>
          <w:rFonts w:ascii="仿宋_GB2312" w:hAnsi="宋体" w:eastAsia="仿宋_GB2312"/>
          <w:sz w:val="24"/>
          <w:highlight w:val="none"/>
        </w:rPr>
        <w:t>1</w:t>
      </w:r>
      <w:r>
        <w:rPr>
          <w:rFonts w:ascii="仿宋_GB2312" w:hAnsi="仿宋_GB2312" w:eastAsia="仿宋_GB2312"/>
          <w:position w:val="0"/>
          <w:sz w:val="24"/>
          <w:highlight w:val="none"/>
        </w:rPr>
        <w:t>st</w:t>
      </w:r>
      <w:r>
        <w:rPr>
          <w:rFonts w:ascii="仿宋_GB2312" w:hAnsi="宋体" w:eastAsia="仿宋_GB2312"/>
          <w:sz w:val="24"/>
          <w:highlight w:val="none"/>
        </w:rPr>
        <w:t xml:space="preserve"> </w:t>
      </w:r>
      <w:r>
        <w:rPr>
          <w:rFonts w:hint="eastAsia" w:ascii="仿宋_GB2312" w:hAnsi="宋体" w:eastAsia="仿宋_GB2312"/>
          <w:sz w:val="24"/>
          <w:highlight w:val="none"/>
          <w:lang w:val="en-US" w:eastAsia="zh-CN"/>
        </w:rPr>
        <w:t>v</w:t>
      </w:r>
      <w:r>
        <w:rPr>
          <w:rFonts w:ascii="仿宋_GB2312" w:hAnsi="宋体" w:eastAsia="仿宋_GB2312"/>
          <w:sz w:val="24"/>
          <w:szCs w:val="28"/>
          <w:highlight w:val="none"/>
        </w:rPr>
        <w:t>erification</w:t>
      </w:r>
      <w:r>
        <w:rPr>
          <w:rFonts w:ascii="仿宋_GB2312" w:hAnsi="宋体" w:eastAsia="仿宋_GB2312"/>
          <w:sz w:val="24"/>
          <w:highlight w:val="none"/>
        </w:rPr>
        <w:tab/>
      </w:r>
      <w:r>
        <w:rPr>
          <w:rFonts w:ascii="仿宋_GB2312" w:hAnsi="宋体" w:eastAsia="仿宋_GB2312"/>
          <w:sz w:val="24"/>
          <w:szCs w:val="28"/>
          <w:highlight w:val="none"/>
        </w:rPr>
        <w:t xml:space="preserve">   </w:t>
      </w:r>
      <w:r>
        <w:rPr>
          <w:rFonts w:ascii="仿宋_GB2312" w:hAnsi="宋体" w:eastAsia="仿宋_GB2312"/>
          <w:sz w:val="24"/>
          <w:highlight w:val="none"/>
        </w:rPr>
        <w:t xml:space="preserve">Signed          </w:t>
      </w:r>
      <w:r>
        <w:rPr>
          <w:rFonts w:hint="eastAsia" w:ascii="仿宋_GB2312" w:hAnsi="宋体" w:eastAsia="仿宋_GB2312"/>
          <w:sz w:val="24"/>
          <w:highlight w:val="none"/>
          <w:lang w:eastAsia="zh-CN"/>
        </w:rPr>
        <w:t>（</w:t>
      </w:r>
      <w:r>
        <w:rPr>
          <w:rFonts w:ascii="仿宋_GB2312" w:hAnsi="宋体" w:eastAsia="仿宋_GB2312"/>
          <w:sz w:val="24"/>
          <w:highlight w:val="none"/>
        </w:rPr>
        <w:t>Signature of authorized official</w:t>
      </w:r>
      <w:r>
        <w:rPr>
          <w:rFonts w:hint="eastAsia" w:ascii="仿宋_GB2312" w:hAnsi="宋体" w:eastAsia="仿宋_GB2312"/>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890" w:leftChars="900"/>
        <w:rPr>
          <w:rFonts w:ascii="仿宋_GB2312" w:hAnsi="宋体" w:eastAsia="仿宋_GB2312"/>
          <w:sz w:val="24"/>
          <w:szCs w:val="28"/>
          <w:highlight w:val="none"/>
          <w:lang w:val="de-DE"/>
        </w:rPr>
      </w:pPr>
      <w:r>
        <w:rPr>
          <w:rFonts w:hint="eastAsia" w:ascii="仿宋_GB2312" w:hAnsi="宋体" w:eastAsia="仿宋_GB2312"/>
          <w:sz w:val="24"/>
          <w:szCs w:val="28"/>
          <w:highlight w:val="none"/>
          <w:lang w:val="en-US" w:eastAsia="zh-CN"/>
        </w:rPr>
        <w:t xml:space="preserve">  </w:t>
      </w:r>
      <w:r>
        <w:rPr>
          <w:rFonts w:hint="eastAsia" w:ascii="仿宋_GB2312" w:hAnsi="宋体" w:eastAsia="仿宋_GB2312"/>
          <w:sz w:val="24"/>
          <w:szCs w:val="28"/>
          <w:highlight w:val="none"/>
          <w:lang w:val="de-DE"/>
        </w:rPr>
        <w:t>地点</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lang w:val="en-US" w:eastAsia="zh-CN"/>
        </w:rPr>
        <w:t>Place</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u w:val="single" w:color="auto"/>
          <w:lang w:val="de-DE"/>
        </w:rPr>
        <w:tab/>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 xml:space="preserve">          </w:t>
      </w:r>
      <w:r>
        <w:rPr>
          <w:rFonts w:ascii="仿宋_GB2312" w:hAnsi="宋体" w:eastAsia="仿宋_GB2312"/>
          <w:sz w:val="24"/>
          <w:highlight w:val="none"/>
          <w:lang w:val="de-DE"/>
        </w:rPr>
        <w:t xml:space="preserve">Place </w:t>
      </w:r>
      <w:r>
        <w:rPr>
          <w:rFonts w:ascii="仿宋_GB2312" w:hAnsi="宋体" w:eastAsia="仿宋_GB2312"/>
          <w:sz w:val="24"/>
          <w:szCs w:val="28"/>
          <w:highlight w:val="none"/>
          <w:u w:val="single"/>
          <w:lang w:val="de-DE"/>
        </w:rPr>
        <w:t xml:space="preserve">                  </w:t>
      </w:r>
    </w:p>
    <w:p>
      <w:pPr>
        <w:tabs>
          <w:tab w:val="left" w:pos="540"/>
          <w:tab w:val="left" w:pos="1080"/>
          <w:tab w:val="left" w:pos="1620"/>
        </w:tabs>
        <w:adjustRightInd w:val="0"/>
        <w:snapToGrid w:val="0"/>
        <w:spacing w:line="360" w:lineRule="auto"/>
        <w:ind w:firstLine="2160" w:firstLineChars="900"/>
        <w:rPr>
          <w:rFonts w:ascii="仿宋_GB2312" w:hAnsi="宋体" w:eastAsia="仿宋_GB2312"/>
          <w:sz w:val="24"/>
          <w:szCs w:val="28"/>
          <w:highlight w:val="none"/>
        </w:rPr>
      </w:pPr>
      <w:r>
        <w:rPr>
          <w:rFonts w:hint="eastAsia" w:ascii="仿宋_GB2312" w:hAnsi="宋体" w:eastAsia="仿宋_GB2312"/>
          <w:sz w:val="24"/>
          <w:szCs w:val="28"/>
          <w:highlight w:val="none"/>
          <w:lang w:val="de-DE"/>
        </w:rPr>
        <w:t>日期</w:t>
      </w:r>
      <w:r>
        <w:rPr>
          <w:rFonts w:hint="eastAsia" w:ascii="仿宋_GB2312" w:hAnsi="宋体" w:eastAsia="仿宋_GB2312"/>
          <w:sz w:val="24"/>
          <w:szCs w:val="28"/>
          <w:highlight w:val="none"/>
          <w:lang w:val="en-US" w:eastAsia="zh-CN"/>
        </w:rPr>
        <w:t>（</w:t>
      </w:r>
      <w:r>
        <w:rPr>
          <w:rFonts w:ascii="仿宋_GB2312" w:hAnsi="宋体" w:eastAsia="仿宋_GB2312"/>
          <w:sz w:val="24"/>
          <w:highlight w:val="none"/>
          <w:lang w:val="de-DE"/>
        </w:rPr>
        <w:t>Date</w:t>
      </w:r>
      <w:r>
        <w:rPr>
          <w:rFonts w:hint="eastAsia" w:ascii="仿宋_GB2312" w:hAnsi="宋体" w:eastAsia="仿宋_GB2312"/>
          <w:sz w:val="24"/>
          <w:highlight w:val="none"/>
          <w:lang w:val="en-US" w:eastAsia="zh-CN"/>
        </w:rPr>
        <w:t>）</w:t>
      </w:r>
      <w:r>
        <w:rPr>
          <w:rFonts w:hint="eastAsia" w:ascii="仿宋_GB2312" w:hAnsi="宋体" w:eastAsia="仿宋_GB2312"/>
          <w:sz w:val="24"/>
          <w:szCs w:val="28"/>
          <w:highlight w:val="none"/>
        </w:rPr>
        <w:t>：</w:t>
      </w:r>
      <w:r>
        <w:rPr>
          <w:rFonts w:ascii="仿宋_GB2312" w:hAnsi="宋体" w:eastAsia="仿宋_GB2312"/>
          <w:sz w:val="24"/>
          <w:szCs w:val="28"/>
          <w:highlight w:val="none"/>
          <w:u w:val="single"/>
          <w:lang w:val="de-DE"/>
        </w:rPr>
        <w:t xml:space="preserve">                   </w:t>
      </w:r>
    </w:p>
    <w:p>
      <w:pPr>
        <w:tabs>
          <w:tab w:val="left" w:pos="540"/>
          <w:tab w:val="left" w:pos="1080"/>
          <w:tab w:val="left" w:pos="1620"/>
        </w:tabs>
        <w:adjustRightInd w:val="0"/>
        <w:snapToGrid w:val="0"/>
        <w:spacing w:line="360" w:lineRule="auto"/>
        <w:ind w:firstLine="2160" w:firstLineChars="900"/>
        <w:rPr>
          <w:rFonts w:ascii="仿宋_GB2312" w:hAnsi="宋体" w:eastAsia="仿宋_GB2312"/>
          <w:sz w:val="24"/>
          <w:szCs w:val="28"/>
          <w:highlight w:val="none"/>
          <w:u w:val="single"/>
          <w:lang w:val="de-DE"/>
        </w:rPr>
      </w:pPr>
      <w:r>
        <w:rPr>
          <w:rFonts w:ascii="仿宋_GB2312" w:hAnsi="宋体" w:eastAsia="仿宋_GB2312"/>
          <w:sz w:val="24"/>
          <w:highlight w:val="none"/>
          <w:lang w:val="de-DE"/>
        </w:rPr>
        <w:t xml:space="preserve"> </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hint="eastAsia" w:ascii="仿宋_GB2312" w:hAnsi="宋体" w:eastAsia="仿宋_GB2312"/>
          <w:b/>
          <w:bCs/>
          <w:sz w:val="24"/>
          <w:szCs w:val="28"/>
          <w:highlight w:val="none"/>
          <w:lang w:val="de-DE"/>
        </w:rPr>
        <w:t>第</w:t>
      </w:r>
      <w:r>
        <w:rPr>
          <w:rFonts w:ascii="仿宋_GB2312" w:hAnsi="宋体" w:eastAsia="仿宋_GB2312"/>
          <w:b/>
          <w:bCs/>
          <w:sz w:val="24"/>
          <w:szCs w:val="28"/>
          <w:highlight w:val="none"/>
          <w:lang w:val="de-DE"/>
        </w:rPr>
        <w:t>2</w:t>
      </w:r>
      <w:r>
        <w:rPr>
          <w:rFonts w:hint="eastAsia" w:ascii="仿宋_GB2312" w:hAnsi="宋体" w:eastAsia="仿宋_GB2312"/>
          <w:b/>
          <w:bCs/>
          <w:sz w:val="24"/>
          <w:szCs w:val="28"/>
          <w:highlight w:val="none"/>
          <w:lang w:val="de-DE"/>
        </w:rPr>
        <w:t>次核验</w:t>
      </w:r>
      <w:r>
        <w:rPr>
          <w:rFonts w:ascii="仿宋_GB2312" w:hAnsi="宋体" w:eastAsia="仿宋_GB2312"/>
          <w:b/>
          <w:bCs/>
          <w:sz w:val="24"/>
          <w:szCs w:val="28"/>
          <w:highlight w:val="none"/>
          <w:lang w:val="de-DE"/>
        </w:rPr>
        <w:t xml:space="preserve"> </w:t>
      </w:r>
      <w:r>
        <w:rPr>
          <w:rFonts w:ascii="仿宋_GB2312" w:hAnsi="宋体" w:eastAsia="仿宋_GB2312"/>
          <w:sz w:val="24"/>
          <w:szCs w:val="28"/>
          <w:highlight w:val="none"/>
          <w:lang w:val="de-DE"/>
        </w:rPr>
        <w:t xml:space="preserve">       </w:t>
      </w:r>
      <w:r>
        <w:rPr>
          <w:rFonts w:hint="eastAsia" w:ascii="仿宋_GB2312" w:hAnsi="宋体" w:eastAsia="仿宋_GB2312"/>
          <w:sz w:val="24"/>
          <w:szCs w:val="28"/>
          <w:highlight w:val="none"/>
          <w:lang w:val="de-DE"/>
        </w:rPr>
        <w:t>签署</w:t>
      </w:r>
      <w:r>
        <w:rPr>
          <w:rFonts w:hint="eastAsia" w:ascii="仿宋_GB2312" w:hAnsi="宋体" w:eastAsia="仿宋_GB2312"/>
          <w:sz w:val="24"/>
          <w:szCs w:val="28"/>
          <w:highlight w:val="none"/>
        </w:rPr>
        <w:t>：</w:t>
      </w:r>
      <w:r>
        <w:rPr>
          <w:rFonts w:ascii="仿宋_GB2312" w:hAnsi="宋体" w:eastAsia="仿宋_GB2312"/>
          <w:sz w:val="24"/>
          <w:szCs w:val="28"/>
          <w:highlight w:val="none"/>
          <w:u w:val="single"/>
          <w:lang w:val="de-DE"/>
        </w:rPr>
        <w:t xml:space="preserve">               </w:t>
      </w:r>
      <w:r>
        <w:rPr>
          <w:rFonts w:hint="eastAsia" w:ascii="仿宋_GB2312" w:hAnsi="宋体" w:eastAsia="仿宋_GB2312"/>
          <w:sz w:val="24"/>
          <w:szCs w:val="28"/>
          <w:highlight w:val="none"/>
          <w:lang w:val="de-DE"/>
        </w:rPr>
        <w:t>经授权的官员签</w:t>
      </w:r>
      <w:r>
        <w:rPr>
          <w:rFonts w:hint="eastAsia" w:ascii="仿宋_GB2312" w:hAnsi="宋体" w:eastAsia="仿宋_GB2312"/>
          <w:sz w:val="24"/>
          <w:szCs w:val="28"/>
          <w:highlight w:val="none"/>
        </w:rPr>
        <w:t>字</w:t>
      </w:r>
    </w:p>
    <w:p>
      <w:pPr>
        <w:tabs>
          <w:tab w:val="left" w:pos="540"/>
          <w:tab w:val="left" w:pos="1080"/>
          <w:tab w:val="left" w:pos="1620"/>
        </w:tabs>
        <w:adjustRightInd w:val="0"/>
        <w:snapToGrid w:val="0"/>
        <w:spacing w:line="360" w:lineRule="auto"/>
        <w:rPr>
          <w:rFonts w:ascii="仿宋_GB2312" w:hAnsi="宋体" w:eastAsia="仿宋_GB2312"/>
          <w:sz w:val="24"/>
          <w:highlight w:val="none"/>
        </w:rPr>
      </w:pPr>
      <w:r>
        <w:rPr>
          <w:rFonts w:ascii="仿宋_GB2312" w:hAnsi="宋体" w:eastAsia="仿宋_GB2312"/>
          <w:sz w:val="24"/>
          <w:highlight w:val="none"/>
        </w:rPr>
        <w:t>2</w:t>
      </w:r>
      <w:r>
        <w:rPr>
          <w:rFonts w:ascii="仿宋_GB2312" w:hAnsi="仿宋_GB2312" w:eastAsia="仿宋_GB2312"/>
          <w:position w:val="0"/>
          <w:sz w:val="24"/>
          <w:highlight w:val="none"/>
        </w:rPr>
        <w:t>nd</w:t>
      </w:r>
      <w:r>
        <w:rPr>
          <w:rFonts w:ascii="仿宋_GB2312" w:hAnsi="宋体" w:eastAsia="仿宋_GB2312"/>
          <w:sz w:val="24"/>
          <w:highlight w:val="none"/>
        </w:rPr>
        <w:t xml:space="preserve"> </w:t>
      </w:r>
      <w:r>
        <w:rPr>
          <w:rFonts w:hint="eastAsia" w:ascii="仿宋_GB2312" w:hAnsi="宋体" w:eastAsia="仿宋_GB2312"/>
          <w:sz w:val="24"/>
          <w:highlight w:val="none"/>
          <w:lang w:val="en-US" w:eastAsia="zh-CN"/>
        </w:rPr>
        <w:t>v</w:t>
      </w:r>
      <w:r>
        <w:rPr>
          <w:rFonts w:ascii="仿宋_GB2312" w:hAnsi="宋体" w:eastAsia="仿宋_GB2312"/>
          <w:sz w:val="24"/>
          <w:szCs w:val="28"/>
          <w:highlight w:val="none"/>
        </w:rPr>
        <w:t>erification</w:t>
      </w:r>
      <w:r>
        <w:rPr>
          <w:rFonts w:ascii="仿宋_GB2312" w:hAnsi="宋体" w:eastAsia="仿宋_GB2312"/>
          <w:sz w:val="24"/>
          <w:highlight w:val="none"/>
        </w:rPr>
        <w:tab/>
      </w:r>
      <w:r>
        <w:rPr>
          <w:rFonts w:ascii="仿宋_GB2312" w:hAnsi="宋体" w:eastAsia="仿宋_GB2312"/>
          <w:sz w:val="24"/>
          <w:szCs w:val="28"/>
          <w:highlight w:val="none"/>
        </w:rPr>
        <w:t xml:space="preserve">   </w:t>
      </w:r>
      <w:r>
        <w:rPr>
          <w:rFonts w:ascii="仿宋_GB2312" w:hAnsi="宋体" w:eastAsia="仿宋_GB2312"/>
          <w:sz w:val="24"/>
          <w:highlight w:val="none"/>
        </w:rPr>
        <w:t xml:space="preserve">Signed          </w:t>
      </w:r>
      <w:r>
        <w:rPr>
          <w:rFonts w:hint="eastAsia" w:ascii="仿宋_GB2312" w:hAnsi="宋体" w:eastAsia="仿宋_GB2312"/>
          <w:sz w:val="24"/>
          <w:highlight w:val="none"/>
          <w:lang w:eastAsia="zh-CN"/>
        </w:rPr>
        <w:t>（</w:t>
      </w:r>
      <w:r>
        <w:rPr>
          <w:rFonts w:ascii="仿宋_GB2312" w:hAnsi="宋体" w:eastAsia="仿宋_GB2312"/>
          <w:sz w:val="24"/>
          <w:highlight w:val="none"/>
        </w:rPr>
        <w:t>Signature of authorized official</w:t>
      </w:r>
      <w:r>
        <w:rPr>
          <w:rFonts w:hint="eastAsia" w:ascii="仿宋_GB2312" w:hAnsi="宋体" w:eastAsia="仿宋_GB2312"/>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890" w:leftChars="900"/>
        <w:rPr>
          <w:rFonts w:ascii="仿宋_GB2312" w:hAnsi="宋体" w:eastAsia="仿宋_GB2312"/>
          <w:sz w:val="24"/>
          <w:szCs w:val="28"/>
          <w:highlight w:val="none"/>
          <w:lang w:val="de-DE"/>
        </w:rPr>
      </w:pPr>
      <w:r>
        <w:rPr>
          <w:rFonts w:hint="eastAsia" w:ascii="仿宋_GB2312" w:hAnsi="宋体" w:eastAsia="仿宋_GB2312"/>
          <w:sz w:val="24"/>
          <w:szCs w:val="28"/>
          <w:highlight w:val="none"/>
          <w:lang w:val="en-US" w:eastAsia="zh-CN"/>
        </w:rPr>
        <w:t xml:space="preserve">  </w:t>
      </w:r>
      <w:r>
        <w:rPr>
          <w:rFonts w:hint="eastAsia" w:ascii="仿宋_GB2312" w:hAnsi="宋体" w:eastAsia="仿宋_GB2312"/>
          <w:sz w:val="24"/>
          <w:szCs w:val="28"/>
          <w:highlight w:val="none"/>
          <w:lang w:val="de-DE"/>
        </w:rPr>
        <w:t>地点</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lang w:val="en-US" w:eastAsia="zh-CN"/>
        </w:rPr>
        <w:t>Place</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u w:val="single" w:color="auto"/>
          <w:lang w:val="de-DE"/>
        </w:rPr>
        <w:tab/>
      </w:r>
      <w:r>
        <w:rPr>
          <w:rFonts w:ascii="仿宋_GB2312" w:hAnsi="宋体" w:eastAsia="仿宋_GB2312"/>
          <w:sz w:val="24"/>
          <w:szCs w:val="28"/>
          <w:highlight w:val="none"/>
          <w:u w:val="single" w:color="auto"/>
          <w:lang w:val="de-DE"/>
        </w:rPr>
        <w:tab/>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 xml:space="preserve">          </w:t>
      </w:r>
      <w:r>
        <w:rPr>
          <w:rFonts w:ascii="仿宋_GB2312" w:hAnsi="宋体" w:eastAsia="仿宋_GB2312"/>
          <w:sz w:val="24"/>
          <w:highlight w:val="none"/>
          <w:lang w:val="de-DE"/>
        </w:rPr>
        <w:t xml:space="preserve">Place </w:t>
      </w:r>
      <w:r>
        <w:rPr>
          <w:rFonts w:ascii="仿宋_GB2312" w:hAnsi="宋体" w:eastAsia="仿宋_GB2312"/>
          <w:sz w:val="24"/>
          <w:szCs w:val="28"/>
          <w:highlight w:val="none"/>
          <w:u w:val="single"/>
          <w:lang w:val="de-DE"/>
        </w:rPr>
        <w:t xml:space="preserve">                  </w:t>
      </w:r>
    </w:p>
    <w:p>
      <w:pPr>
        <w:tabs>
          <w:tab w:val="left" w:pos="540"/>
          <w:tab w:val="left" w:pos="1080"/>
          <w:tab w:val="left" w:pos="1620"/>
        </w:tabs>
        <w:adjustRightInd w:val="0"/>
        <w:snapToGrid w:val="0"/>
        <w:spacing w:line="360" w:lineRule="auto"/>
        <w:ind w:firstLine="2160" w:firstLineChars="900"/>
        <w:rPr>
          <w:rFonts w:ascii="仿宋_GB2312" w:hAnsi="宋体" w:eastAsia="仿宋_GB2312"/>
          <w:sz w:val="24"/>
          <w:szCs w:val="28"/>
          <w:highlight w:val="none"/>
        </w:rPr>
      </w:pPr>
      <w:r>
        <w:rPr>
          <w:rFonts w:hint="eastAsia" w:ascii="仿宋_GB2312" w:hAnsi="宋体" w:eastAsia="仿宋_GB2312"/>
          <w:sz w:val="24"/>
          <w:szCs w:val="28"/>
          <w:highlight w:val="none"/>
          <w:lang w:val="de-DE"/>
        </w:rPr>
        <w:t>日期</w:t>
      </w:r>
      <w:r>
        <w:rPr>
          <w:rFonts w:hint="eastAsia" w:ascii="仿宋_GB2312" w:hAnsi="宋体" w:eastAsia="仿宋_GB2312"/>
          <w:sz w:val="24"/>
          <w:szCs w:val="28"/>
          <w:highlight w:val="none"/>
          <w:lang w:val="en-US" w:eastAsia="zh-CN"/>
        </w:rPr>
        <w:t>（</w:t>
      </w:r>
      <w:r>
        <w:rPr>
          <w:rFonts w:ascii="仿宋_GB2312" w:hAnsi="宋体" w:eastAsia="仿宋_GB2312"/>
          <w:sz w:val="24"/>
          <w:highlight w:val="none"/>
          <w:lang w:val="de-DE"/>
        </w:rPr>
        <w:t>Date</w:t>
      </w:r>
      <w:r>
        <w:rPr>
          <w:rFonts w:hint="eastAsia" w:ascii="仿宋_GB2312" w:hAnsi="宋体" w:eastAsia="仿宋_GB2312"/>
          <w:sz w:val="24"/>
          <w:highlight w:val="none"/>
          <w:lang w:val="en-US" w:eastAsia="zh-CN"/>
        </w:rPr>
        <w:t>）</w:t>
      </w:r>
      <w:r>
        <w:rPr>
          <w:rFonts w:hint="eastAsia" w:ascii="仿宋_GB2312" w:hAnsi="宋体" w:eastAsia="仿宋_GB2312"/>
          <w:sz w:val="24"/>
          <w:szCs w:val="28"/>
          <w:highlight w:val="none"/>
        </w:rPr>
        <w:t>：</w:t>
      </w:r>
      <w:r>
        <w:rPr>
          <w:rFonts w:ascii="仿宋_GB2312" w:hAnsi="宋体" w:eastAsia="仿宋_GB2312"/>
          <w:sz w:val="24"/>
          <w:szCs w:val="28"/>
          <w:highlight w:val="none"/>
          <w:u w:val="single"/>
          <w:lang w:val="de-DE"/>
        </w:rPr>
        <w:t xml:space="preserve">                   </w:t>
      </w:r>
    </w:p>
    <w:p>
      <w:pPr>
        <w:tabs>
          <w:tab w:val="left" w:pos="540"/>
          <w:tab w:val="left" w:pos="1080"/>
          <w:tab w:val="left" w:pos="1620"/>
        </w:tabs>
        <w:adjustRightInd w:val="0"/>
        <w:snapToGrid w:val="0"/>
        <w:spacing w:line="360" w:lineRule="auto"/>
        <w:rPr>
          <w:rFonts w:ascii="仿宋_GB2312" w:hAnsi="宋体" w:eastAsia="仿宋_GB2312"/>
          <w:sz w:val="24"/>
          <w:szCs w:val="28"/>
          <w:highlight w:val="none"/>
        </w:rPr>
      </w:pPr>
      <w:r>
        <w:rPr>
          <w:rFonts w:hint="eastAsia" w:ascii="仿宋_GB2312" w:hAnsi="宋体" w:eastAsia="仿宋_GB2312"/>
          <w:b/>
          <w:bCs/>
          <w:sz w:val="24"/>
          <w:szCs w:val="28"/>
          <w:highlight w:val="none"/>
          <w:lang w:val="de-DE"/>
        </w:rPr>
        <w:t>第</w:t>
      </w:r>
      <w:r>
        <w:rPr>
          <w:rFonts w:ascii="仿宋_GB2312" w:hAnsi="宋体" w:eastAsia="仿宋_GB2312"/>
          <w:b/>
          <w:bCs/>
          <w:sz w:val="24"/>
          <w:szCs w:val="28"/>
          <w:highlight w:val="none"/>
          <w:lang w:val="de-DE"/>
        </w:rPr>
        <w:t>3</w:t>
      </w:r>
      <w:r>
        <w:rPr>
          <w:rFonts w:hint="eastAsia" w:ascii="仿宋_GB2312" w:hAnsi="宋体" w:eastAsia="仿宋_GB2312"/>
          <w:b/>
          <w:bCs/>
          <w:sz w:val="24"/>
          <w:szCs w:val="28"/>
          <w:highlight w:val="none"/>
          <w:lang w:val="de-DE"/>
        </w:rPr>
        <w:t>次核验</w:t>
      </w:r>
      <w:r>
        <w:rPr>
          <w:rFonts w:ascii="仿宋_GB2312" w:hAnsi="宋体" w:eastAsia="仿宋_GB2312"/>
          <w:b/>
          <w:bCs/>
          <w:sz w:val="24"/>
          <w:szCs w:val="28"/>
          <w:highlight w:val="none"/>
          <w:lang w:val="de-DE"/>
        </w:rPr>
        <w:t xml:space="preserve"> </w:t>
      </w:r>
      <w:r>
        <w:rPr>
          <w:rFonts w:ascii="仿宋_GB2312" w:hAnsi="宋体" w:eastAsia="仿宋_GB2312"/>
          <w:sz w:val="24"/>
          <w:szCs w:val="28"/>
          <w:highlight w:val="none"/>
          <w:lang w:val="de-DE"/>
        </w:rPr>
        <w:t xml:space="preserve">       </w:t>
      </w:r>
      <w:r>
        <w:rPr>
          <w:rFonts w:hint="eastAsia" w:ascii="仿宋_GB2312" w:hAnsi="宋体" w:eastAsia="仿宋_GB2312"/>
          <w:sz w:val="24"/>
          <w:szCs w:val="28"/>
          <w:highlight w:val="none"/>
          <w:lang w:val="de-DE"/>
        </w:rPr>
        <w:t>签署：</w:t>
      </w:r>
      <w:r>
        <w:rPr>
          <w:rFonts w:ascii="仿宋_GB2312" w:hAnsi="宋体" w:eastAsia="仿宋_GB2312"/>
          <w:sz w:val="24"/>
          <w:szCs w:val="28"/>
          <w:highlight w:val="none"/>
          <w:u w:val="single"/>
          <w:lang w:val="de-DE"/>
        </w:rPr>
        <w:t xml:space="preserve">               </w:t>
      </w:r>
      <w:r>
        <w:rPr>
          <w:rFonts w:hint="eastAsia" w:ascii="仿宋_GB2312" w:hAnsi="宋体" w:eastAsia="仿宋_GB2312"/>
          <w:sz w:val="24"/>
          <w:szCs w:val="28"/>
          <w:highlight w:val="none"/>
          <w:lang w:val="de-DE"/>
        </w:rPr>
        <w:t>经授权的官员签</w:t>
      </w:r>
      <w:r>
        <w:rPr>
          <w:rFonts w:hint="eastAsia" w:ascii="仿宋_GB2312" w:hAnsi="宋体" w:eastAsia="仿宋_GB2312"/>
          <w:sz w:val="24"/>
          <w:szCs w:val="28"/>
          <w:highlight w:val="none"/>
        </w:rPr>
        <w:t>字</w:t>
      </w:r>
    </w:p>
    <w:p>
      <w:pPr>
        <w:tabs>
          <w:tab w:val="left" w:pos="540"/>
          <w:tab w:val="left" w:pos="1080"/>
          <w:tab w:val="left" w:pos="1620"/>
        </w:tabs>
        <w:adjustRightInd w:val="0"/>
        <w:snapToGrid w:val="0"/>
        <w:spacing w:line="360" w:lineRule="auto"/>
        <w:rPr>
          <w:rFonts w:ascii="仿宋_GB2312" w:hAnsi="宋体" w:eastAsia="仿宋_GB2312"/>
          <w:sz w:val="24"/>
          <w:highlight w:val="none"/>
        </w:rPr>
      </w:pPr>
      <w:r>
        <w:rPr>
          <w:rFonts w:ascii="仿宋_GB2312" w:hAnsi="宋体" w:eastAsia="仿宋_GB2312"/>
          <w:sz w:val="24"/>
          <w:highlight w:val="none"/>
        </w:rPr>
        <w:t>3</w:t>
      </w:r>
      <w:r>
        <w:rPr>
          <w:rFonts w:ascii="仿宋_GB2312" w:hAnsi="仿宋_GB2312" w:eastAsia="仿宋_GB2312"/>
          <w:position w:val="0"/>
          <w:sz w:val="24"/>
          <w:highlight w:val="none"/>
        </w:rPr>
        <w:t>rd</w:t>
      </w:r>
      <w:r>
        <w:rPr>
          <w:rFonts w:ascii="仿宋_GB2312" w:hAnsi="宋体" w:eastAsia="仿宋_GB2312"/>
          <w:sz w:val="24"/>
          <w:highlight w:val="none"/>
        </w:rPr>
        <w:t xml:space="preserve"> </w:t>
      </w:r>
      <w:r>
        <w:rPr>
          <w:rFonts w:hint="eastAsia" w:ascii="仿宋_GB2312" w:hAnsi="宋体" w:eastAsia="仿宋_GB2312"/>
          <w:sz w:val="24"/>
          <w:highlight w:val="none"/>
          <w:lang w:val="en-US" w:eastAsia="zh-CN"/>
        </w:rPr>
        <w:t>v</w:t>
      </w:r>
      <w:r>
        <w:rPr>
          <w:rFonts w:ascii="仿宋_GB2312" w:hAnsi="宋体" w:eastAsia="仿宋_GB2312"/>
          <w:sz w:val="24"/>
          <w:szCs w:val="28"/>
          <w:highlight w:val="none"/>
        </w:rPr>
        <w:t>erification</w:t>
      </w:r>
      <w:r>
        <w:rPr>
          <w:rFonts w:ascii="仿宋_GB2312" w:hAnsi="宋体" w:eastAsia="仿宋_GB2312"/>
          <w:sz w:val="24"/>
          <w:highlight w:val="none"/>
        </w:rPr>
        <w:tab/>
      </w:r>
      <w:r>
        <w:rPr>
          <w:rFonts w:ascii="仿宋_GB2312" w:hAnsi="宋体" w:eastAsia="仿宋_GB2312"/>
          <w:sz w:val="24"/>
          <w:szCs w:val="28"/>
          <w:highlight w:val="none"/>
        </w:rPr>
        <w:t xml:space="preserve">   </w:t>
      </w:r>
      <w:r>
        <w:rPr>
          <w:rFonts w:ascii="仿宋_GB2312" w:hAnsi="宋体" w:eastAsia="仿宋_GB2312"/>
          <w:sz w:val="24"/>
          <w:highlight w:val="none"/>
        </w:rPr>
        <w:t xml:space="preserve">Signed          </w:t>
      </w:r>
      <w:r>
        <w:rPr>
          <w:rFonts w:hint="eastAsia" w:ascii="仿宋_GB2312" w:hAnsi="宋体" w:eastAsia="仿宋_GB2312"/>
          <w:sz w:val="24"/>
          <w:highlight w:val="none"/>
          <w:lang w:eastAsia="zh-CN"/>
        </w:rPr>
        <w:t>（</w:t>
      </w:r>
      <w:r>
        <w:rPr>
          <w:rFonts w:ascii="仿宋_GB2312" w:hAnsi="宋体" w:eastAsia="仿宋_GB2312"/>
          <w:sz w:val="24"/>
          <w:highlight w:val="none"/>
        </w:rPr>
        <w:t>Signature of authorized official</w:t>
      </w:r>
      <w:r>
        <w:rPr>
          <w:rFonts w:hint="eastAsia" w:ascii="仿宋_GB2312" w:hAnsi="宋体" w:eastAsia="仿宋_GB2312"/>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890" w:leftChars="900"/>
        <w:rPr>
          <w:rFonts w:ascii="仿宋_GB2312" w:hAnsi="宋体" w:eastAsia="仿宋_GB2312"/>
          <w:sz w:val="24"/>
          <w:szCs w:val="28"/>
          <w:highlight w:val="none"/>
          <w:lang w:val="de-DE"/>
        </w:rPr>
      </w:pPr>
      <w:r>
        <w:rPr>
          <w:rFonts w:hint="eastAsia" w:ascii="仿宋_GB2312" w:hAnsi="宋体" w:eastAsia="仿宋_GB2312"/>
          <w:sz w:val="24"/>
          <w:szCs w:val="28"/>
          <w:highlight w:val="none"/>
          <w:lang w:val="en-US" w:eastAsia="zh-CN"/>
        </w:rPr>
        <w:t xml:space="preserve"> </w:t>
      </w:r>
      <w:r>
        <w:rPr>
          <w:rFonts w:hint="eastAsia" w:ascii="仿宋_GB2312" w:hAnsi="宋体" w:eastAsia="仿宋_GB2312"/>
          <w:sz w:val="24"/>
          <w:szCs w:val="28"/>
          <w:highlight w:val="none"/>
          <w:lang w:val="de-DE"/>
        </w:rPr>
        <w:t>地点</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lang w:val="en-US" w:eastAsia="zh-CN"/>
        </w:rPr>
        <w:t>Place</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u w:val="single" w:color="auto"/>
          <w:lang w:val="de-DE"/>
        </w:rPr>
        <w:tab/>
      </w:r>
      <w:r>
        <w:rPr>
          <w:rFonts w:ascii="仿宋_GB2312" w:hAnsi="宋体" w:eastAsia="仿宋_GB2312"/>
          <w:sz w:val="24"/>
          <w:szCs w:val="28"/>
          <w:highlight w:val="none"/>
          <w:u w:val="single" w:color="auto"/>
          <w:lang w:val="de-DE"/>
        </w:rPr>
        <w:tab/>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 xml:space="preserve">          </w:t>
      </w:r>
      <w:r>
        <w:rPr>
          <w:rFonts w:ascii="仿宋_GB2312" w:hAnsi="宋体" w:eastAsia="仿宋_GB2312"/>
          <w:sz w:val="24"/>
          <w:highlight w:val="none"/>
          <w:lang w:val="de-DE"/>
        </w:rPr>
        <w:t xml:space="preserve">Place </w:t>
      </w:r>
      <w:r>
        <w:rPr>
          <w:rFonts w:ascii="仿宋_GB2312" w:hAnsi="宋体" w:eastAsia="仿宋_GB2312"/>
          <w:sz w:val="24"/>
          <w:szCs w:val="28"/>
          <w:highlight w:val="none"/>
          <w:u w:val="single"/>
          <w:lang w:val="de-DE"/>
        </w:rPr>
        <w:t xml:space="preserve">                  </w:t>
      </w:r>
    </w:p>
    <w:p>
      <w:pPr>
        <w:tabs>
          <w:tab w:val="left" w:pos="540"/>
          <w:tab w:val="left" w:pos="1080"/>
          <w:tab w:val="left" w:pos="1620"/>
        </w:tabs>
        <w:adjustRightInd w:val="0"/>
        <w:snapToGrid w:val="0"/>
        <w:spacing w:line="360" w:lineRule="auto"/>
        <w:ind w:firstLine="2160" w:firstLineChars="900"/>
        <w:rPr>
          <w:rFonts w:ascii="仿宋_GB2312" w:hAnsi="宋体" w:eastAsia="仿宋_GB2312"/>
          <w:sz w:val="24"/>
          <w:szCs w:val="28"/>
          <w:highlight w:val="none"/>
        </w:rPr>
      </w:pPr>
      <w:r>
        <w:rPr>
          <w:rFonts w:hint="eastAsia" w:ascii="仿宋_GB2312" w:hAnsi="宋体" w:eastAsia="仿宋_GB2312"/>
          <w:sz w:val="24"/>
          <w:szCs w:val="28"/>
          <w:highlight w:val="none"/>
          <w:lang w:val="de-DE"/>
        </w:rPr>
        <w:t>日期</w:t>
      </w:r>
      <w:r>
        <w:rPr>
          <w:rFonts w:hint="eastAsia" w:ascii="仿宋_GB2312" w:hAnsi="宋体" w:eastAsia="仿宋_GB2312"/>
          <w:sz w:val="24"/>
          <w:szCs w:val="28"/>
          <w:highlight w:val="none"/>
          <w:lang w:val="en-US" w:eastAsia="zh-CN"/>
        </w:rPr>
        <w:t>（</w:t>
      </w:r>
      <w:r>
        <w:rPr>
          <w:rFonts w:ascii="仿宋_GB2312" w:hAnsi="宋体" w:eastAsia="仿宋_GB2312"/>
          <w:sz w:val="24"/>
          <w:highlight w:val="none"/>
          <w:lang w:val="de-DE"/>
        </w:rPr>
        <w:t>Date</w:t>
      </w:r>
      <w:r>
        <w:rPr>
          <w:rFonts w:hint="eastAsia" w:ascii="仿宋_GB2312" w:hAnsi="宋体" w:eastAsia="仿宋_GB2312"/>
          <w:sz w:val="24"/>
          <w:highlight w:val="none"/>
          <w:lang w:val="en-US" w:eastAsia="zh-CN"/>
        </w:rPr>
        <w:t>）</w:t>
      </w:r>
      <w:r>
        <w:rPr>
          <w:rFonts w:hint="eastAsia" w:ascii="仿宋_GB2312" w:hAnsi="宋体" w:eastAsia="仿宋_GB2312"/>
          <w:sz w:val="24"/>
          <w:szCs w:val="28"/>
          <w:highlight w:val="none"/>
        </w:rPr>
        <w:t>：</w:t>
      </w:r>
      <w:r>
        <w:rPr>
          <w:rFonts w:ascii="仿宋_GB2312" w:hAnsi="宋体" w:eastAsia="仿宋_GB2312"/>
          <w:sz w:val="24"/>
          <w:szCs w:val="28"/>
          <w:highlight w:val="none"/>
          <w:u w:val="single"/>
          <w:lang w:val="de-D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仿宋_GB2312" w:hAnsi="宋体" w:eastAsia="仿宋_GB2312"/>
          <w:sz w:val="24"/>
          <w:szCs w:val="28"/>
          <w:highlight w:val="none"/>
        </w:rPr>
      </w:pPr>
      <w:r>
        <w:rPr>
          <w:rFonts w:hint="eastAsia" w:ascii="仿宋_GB2312" w:hAnsi="宋体" w:eastAsia="仿宋_GB2312"/>
          <w:b/>
          <w:bCs/>
          <w:sz w:val="24"/>
          <w:szCs w:val="28"/>
          <w:highlight w:val="none"/>
          <w:lang w:val="de-DE"/>
        </w:rPr>
        <w:t>第</w:t>
      </w:r>
      <w:r>
        <w:rPr>
          <w:rFonts w:ascii="仿宋_GB2312" w:hAnsi="宋体" w:eastAsia="仿宋_GB2312"/>
          <w:b/>
          <w:bCs/>
          <w:sz w:val="24"/>
          <w:szCs w:val="28"/>
          <w:highlight w:val="none"/>
          <w:lang w:val="de-DE"/>
        </w:rPr>
        <w:t>4</w:t>
      </w:r>
      <w:r>
        <w:rPr>
          <w:rFonts w:hint="eastAsia" w:ascii="仿宋_GB2312" w:hAnsi="宋体" w:eastAsia="仿宋_GB2312"/>
          <w:b/>
          <w:bCs/>
          <w:sz w:val="24"/>
          <w:szCs w:val="28"/>
          <w:highlight w:val="none"/>
          <w:lang w:val="de-DE"/>
        </w:rPr>
        <w:t>次核验</w:t>
      </w:r>
      <w:r>
        <w:rPr>
          <w:rFonts w:ascii="仿宋_GB2312" w:hAnsi="宋体" w:eastAsia="仿宋_GB2312"/>
          <w:sz w:val="24"/>
          <w:szCs w:val="28"/>
          <w:highlight w:val="none"/>
          <w:lang w:val="de-DE"/>
        </w:rPr>
        <w:t xml:space="preserve">        </w:t>
      </w:r>
      <w:r>
        <w:rPr>
          <w:rFonts w:hint="eastAsia" w:ascii="仿宋_GB2312" w:hAnsi="宋体" w:eastAsia="仿宋_GB2312"/>
          <w:sz w:val="24"/>
          <w:szCs w:val="28"/>
          <w:highlight w:val="none"/>
          <w:lang w:val="de-DE"/>
        </w:rPr>
        <w:t>签署：</w:t>
      </w:r>
      <w:r>
        <w:rPr>
          <w:rFonts w:ascii="仿宋_GB2312" w:hAnsi="宋体" w:eastAsia="仿宋_GB2312"/>
          <w:sz w:val="24"/>
          <w:szCs w:val="28"/>
          <w:highlight w:val="none"/>
          <w:u w:val="single"/>
          <w:lang w:val="de-DE"/>
        </w:rPr>
        <w:t xml:space="preserve">               </w:t>
      </w:r>
      <w:r>
        <w:rPr>
          <w:rFonts w:hint="eastAsia" w:ascii="仿宋_GB2312" w:hAnsi="宋体" w:eastAsia="仿宋_GB2312"/>
          <w:sz w:val="24"/>
          <w:szCs w:val="28"/>
          <w:highlight w:val="none"/>
          <w:lang w:val="de-DE"/>
        </w:rPr>
        <w:t>经授权的官员签</w:t>
      </w:r>
      <w:r>
        <w:rPr>
          <w:rFonts w:hint="eastAsia" w:ascii="仿宋_GB2312" w:hAnsi="宋体" w:eastAsia="仿宋_GB2312"/>
          <w:sz w:val="24"/>
          <w:szCs w:val="28"/>
          <w:highlight w:val="none"/>
        </w:rPr>
        <w:t>字</w:t>
      </w:r>
    </w:p>
    <w:p>
      <w:pPr>
        <w:tabs>
          <w:tab w:val="left" w:pos="540"/>
          <w:tab w:val="left" w:pos="1080"/>
          <w:tab w:val="left" w:pos="1620"/>
        </w:tabs>
        <w:adjustRightInd w:val="0"/>
        <w:snapToGrid w:val="0"/>
        <w:spacing w:line="360" w:lineRule="auto"/>
        <w:rPr>
          <w:rFonts w:ascii="仿宋_GB2312" w:hAnsi="宋体" w:eastAsia="仿宋_GB2312"/>
          <w:sz w:val="24"/>
          <w:highlight w:val="none"/>
        </w:rPr>
      </w:pPr>
      <w:r>
        <w:rPr>
          <w:rFonts w:ascii="仿宋_GB2312" w:hAnsi="宋体" w:eastAsia="仿宋_GB2312"/>
          <w:sz w:val="24"/>
          <w:highlight w:val="none"/>
        </w:rPr>
        <w:t>4</w:t>
      </w:r>
      <w:r>
        <w:rPr>
          <w:rFonts w:ascii="仿宋_GB2312" w:hAnsi="仿宋_GB2312" w:eastAsia="仿宋_GB2312"/>
          <w:position w:val="0"/>
          <w:sz w:val="24"/>
          <w:highlight w:val="none"/>
        </w:rPr>
        <w:t>th</w:t>
      </w:r>
      <w:r>
        <w:rPr>
          <w:rFonts w:ascii="仿宋_GB2312" w:hAnsi="宋体" w:eastAsia="仿宋_GB2312"/>
          <w:sz w:val="24"/>
          <w:highlight w:val="none"/>
        </w:rPr>
        <w:t xml:space="preserve"> </w:t>
      </w:r>
      <w:r>
        <w:rPr>
          <w:rFonts w:hint="eastAsia" w:ascii="仿宋_GB2312" w:hAnsi="宋体" w:eastAsia="仿宋_GB2312"/>
          <w:sz w:val="24"/>
          <w:highlight w:val="none"/>
          <w:lang w:val="en-US" w:eastAsia="zh-CN"/>
        </w:rPr>
        <w:t>v</w:t>
      </w:r>
      <w:r>
        <w:rPr>
          <w:rFonts w:ascii="仿宋_GB2312" w:hAnsi="宋体" w:eastAsia="仿宋_GB2312"/>
          <w:sz w:val="24"/>
          <w:szCs w:val="28"/>
          <w:highlight w:val="none"/>
        </w:rPr>
        <w:t>erification</w:t>
      </w:r>
      <w:r>
        <w:rPr>
          <w:rFonts w:ascii="仿宋_GB2312" w:hAnsi="宋体" w:eastAsia="仿宋_GB2312"/>
          <w:sz w:val="24"/>
          <w:highlight w:val="none"/>
        </w:rPr>
        <w:tab/>
      </w:r>
      <w:r>
        <w:rPr>
          <w:rFonts w:ascii="仿宋_GB2312" w:hAnsi="宋体" w:eastAsia="仿宋_GB2312"/>
          <w:sz w:val="24"/>
          <w:szCs w:val="28"/>
          <w:highlight w:val="none"/>
        </w:rPr>
        <w:t xml:space="preserve">   </w:t>
      </w:r>
      <w:r>
        <w:rPr>
          <w:rFonts w:ascii="仿宋_GB2312" w:hAnsi="宋体" w:eastAsia="仿宋_GB2312"/>
          <w:sz w:val="24"/>
          <w:highlight w:val="none"/>
        </w:rPr>
        <w:t xml:space="preserve">Signed          </w:t>
      </w:r>
      <w:r>
        <w:rPr>
          <w:rFonts w:hint="eastAsia" w:ascii="仿宋_GB2312" w:hAnsi="宋体" w:eastAsia="仿宋_GB2312"/>
          <w:sz w:val="24"/>
          <w:highlight w:val="none"/>
          <w:lang w:eastAsia="zh-CN"/>
        </w:rPr>
        <w:t>（</w:t>
      </w:r>
      <w:r>
        <w:rPr>
          <w:rFonts w:ascii="仿宋_GB2312" w:hAnsi="宋体" w:eastAsia="仿宋_GB2312"/>
          <w:sz w:val="24"/>
          <w:highlight w:val="none"/>
        </w:rPr>
        <w:t>Signature of authorized official</w:t>
      </w:r>
      <w:r>
        <w:rPr>
          <w:rFonts w:hint="eastAsia" w:ascii="仿宋_GB2312" w:hAnsi="宋体" w:eastAsia="仿宋_GB2312"/>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890" w:leftChars="900"/>
        <w:rPr>
          <w:rFonts w:ascii="仿宋_GB2312" w:hAnsi="宋体" w:eastAsia="仿宋_GB2312"/>
          <w:sz w:val="24"/>
          <w:szCs w:val="28"/>
          <w:highlight w:val="none"/>
          <w:lang w:val="de-DE"/>
        </w:rPr>
      </w:pPr>
      <w:r>
        <w:rPr>
          <w:rFonts w:hint="eastAsia" w:ascii="仿宋_GB2312" w:eastAsia="仿宋_GB2312"/>
          <w:sz w:val="24"/>
          <w:highlight w:val="none"/>
          <w:lang w:val="en-US" w:eastAsia="zh-CN"/>
        </w:rPr>
        <w:t xml:space="preserve"> </w:t>
      </w:r>
      <w:r>
        <w:rPr>
          <w:rFonts w:hint="eastAsia" w:ascii="仿宋_GB2312" w:hAnsi="宋体" w:eastAsia="仿宋_GB2312"/>
          <w:sz w:val="24"/>
          <w:szCs w:val="28"/>
          <w:highlight w:val="none"/>
          <w:lang w:val="en-US" w:eastAsia="zh-CN"/>
        </w:rPr>
        <w:t xml:space="preserve"> </w:t>
      </w:r>
      <w:r>
        <w:rPr>
          <w:rFonts w:hint="eastAsia" w:ascii="仿宋_GB2312" w:hAnsi="宋体" w:eastAsia="仿宋_GB2312"/>
          <w:sz w:val="24"/>
          <w:szCs w:val="28"/>
          <w:highlight w:val="none"/>
          <w:lang w:val="de-DE"/>
        </w:rPr>
        <w:t>地点</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lang w:val="en-US" w:eastAsia="zh-CN"/>
        </w:rPr>
        <w:t>Place</w:t>
      </w:r>
      <w:r>
        <w:rPr>
          <w:rFonts w:hint="eastAsia" w:ascii="仿宋_GB2312" w:hAnsi="宋体" w:eastAsia="仿宋_GB2312"/>
          <w:sz w:val="24"/>
          <w:szCs w:val="28"/>
          <w:highlight w:val="none"/>
          <w:lang w:val="de-DE" w:eastAsia="zh-CN"/>
        </w:rPr>
        <w:t>）</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u w:val="single" w:color="auto"/>
          <w:lang w:val="de-DE"/>
        </w:rPr>
        <w:tab/>
      </w:r>
      <w:r>
        <w:rPr>
          <w:rFonts w:ascii="仿宋_GB2312" w:hAnsi="宋体" w:eastAsia="仿宋_GB2312"/>
          <w:sz w:val="24"/>
          <w:szCs w:val="28"/>
          <w:highlight w:val="none"/>
          <w:u w:val="single" w:color="auto"/>
          <w:lang w:val="de-DE"/>
        </w:rPr>
        <w:tab/>
      </w:r>
      <w:r>
        <w:rPr>
          <w:rFonts w:hint="eastAsia" w:ascii="仿宋_GB2312" w:hAnsi="宋体" w:eastAsia="仿宋_GB2312"/>
          <w:sz w:val="24"/>
          <w:szCs w:val="28"/>
          <w:highlight w:val="none"/>
          <w:u w:val="single" w:color="auto"/>
          <w:lang w:val="en-US" w:eastAsia="zh-CN"/>
        </w:rPr>
        <w:t xml:space="preserve">   </w:t>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ab/>
      </w:r>
      <w:r>
        <w:rPr>
          <w:rFonts w:ascii="仿宋_GB2312" w:hAnsi="宋体" w:eastAsia="仿宋_GB2312"/>
          <w:sz w:val="24"/>
          <w:szCs w:val="28"/>
          <w:highlight w:val="none"/>
          <w:lang w:val="de-DE"/>
        </w:rPr>
        <w:t xml:space="preserve">          </w:t>
      </w:r>
      <w:r>
        <w:rPr>
          <w:rFonts w:ascii="仿宋_GB2312" w:hAnsi="宋体" w:eastAsia="仿宋_GB2312"/>
          <w:sz w:val="24"/>
          <w:highlight w:val="none"/>
          <w:lang w:val="de-DE"/>
        </w:rPr>
        <w:t xml:space="preserve">Place </w:t>
      </w:r>
      <w:r>
        <w:rPr>
          <w:rFonts w:ascii="仿宋_GB2312" w:hAnsi="宋体" w:eastAsia="仿宋_GB2312"/>
          <w:sz w:val="24"/>
          <w:szCs w:val="28"/>
          <w:highlight w:val="none"/>
          <w:u w:val="single"/>
          <w:lang w:val="de-DE"/>
        </w:rPr>
        <w:t xml:space="preserve">                  </w:t>
      </w:r>
    </w:p>
    <w:p>
      <w:pPr>
        <w:tabs>
          <w:tab w:val="left" w:pos="540"/>
          <w:tab w:val="left" w:pos="1080"/>
          <w:tab w:val="left" w:pos="1620"/>
        </w:tabs>
        <w:adjustRightInd w:val="0"/>
        <w:snapToGrid w:val="0"/>
        <w:spacing w:line="360" w:lineRule="auto"/>
        <w:ind w:firstLine="2160" w:firstLineChars="900"/>
        <w:rPr>
          <w:rFonts w:ascii="仿宋_GB2312" w:hAnsi="宋体" w:eastAsia="仿宋_GB2312"/>
          <w:sz w:val="24"/>
          <w:szCs w:val="28"/>
          <w:highlight w:val="none"/>
        </w:rPr>
      </w:pPr>
      <w:r>
        <w:rPr>
          <w:rFonts w:hint="eastAsia" w:ascii="仿宋_GB2312" w:hAnsi="宋体" w:eastAsia="仿宋_GB2312"/>
          <w:sz w:val="24"/>
          <w:szCs w:val="28"/>
          <w:highlight w:val="none"/>
          <w:lang w:val="de-DE"/>
        </w:rPr>
        <w:t>日期</w:t>
      </w:r>
      <w:r>
        <w:rPr>
          <w:rFonts w:hint="eastAsia" w:ascii="仿宋_GB2312" w:hAnsi="宋体" w:eastAsia="仿宋_GB2312"/>
          <w:sz w:val="24"/>
          <w:szCs w:val="28"/>
          <w:highlight w:val="none"/>
          <w:lang w:val="en-US" w:eastAsia="zh-CN"/>
        </w:rPr>
        <w:t>（</w:t>
      </w:r>
      <w:r>
        <w:rPr>
          <w:rFonts w:ascii="仿宋_GB2312" w:hAnsi="宋体" w:eastAsia="仿宋_GB2312"/>
          <w:sz w:val="24"/>
          <w:highlight w:val="none"/>
          <w:lang w:val="de-DE"/>
        </w:rPr>
        <w:t>Date</w:t>
      </w:r>
      <w:r>
        <w:rPr>
          <w:rFonts w:hint="eastAsia" w:ascii="仿宋_GB2312" w:hAnsi="宋体" w:eastAsia="仿宋_GB2312"/>
          <w:sz w:val="24"/>
          <w:highlight w:val="none"/>
          <w:lang w:val="en-US" w:eastAsia="zh-CN"/>
        </w:rPr>
        <w:t>）</w:t>
      </w:r>
      <w:r>
        <w:rPr>
          <w:rFonts w:hint="eastAsia" w:ascii="仿宋_GB2312" w:hAnsi="宋体" w:eastAsia="仿宋_GB2312"/>
          <w:sz w:val="24"/>
          <w:szCs w:val="28"/>
          <w:highlight w:val="none"/>
        </w:rPr>
        <w:t>：</w:t>
      </w:r>
      <w:r>
        <w:rPr>
          <w:rFonts w:ascii="仿宋_GB2312" w:hAnsi="宋体" w:eastAsia="仿宋_GB2312"/>
          <w:sz w:val="24"/>
          <w:szCs w:val="28"/>
          <w:highlight w:val="none"/>
          <w:u w:val="single"/>
          <w:lang w:val="de-DE"/>
        </w:rPr>
        <w:t xml:space="preserve">                   </w:t>
      </w:r>
    </w:p>
    <w:p>
      <w:r>
        <w:rPr>
          <w:rFonts w:ascii="仿宋_GB2312" w:eastAsia="仿宋_GB2312"/>
          <w:sz w:val="24"/>
          <w:highlight w:val="none"/>
          <w:lang w:val="de-DE"/>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4AC9"/>
    <w:rsid w:val="3AAE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5"/>
    <w:basedOn w:val="1"/>
    <w:next w:val="1"/>
    <w:uiPriority w:val="0"/>
    <w:pPr>
      <w:keepNext/>
      <w:tabs>
        <w:tab w:val="left" w:pos="540"/>
        <w:tab w:val="left" w:pos="1080"/>
        <w:tab w:val="left" w:pos="1620"/>
      </w:tabs>
      <w:adjustRightInd w:val="0"/>
      <w:snapToGrid w:val="0"/>
      <w:jc w:val="center"/>
      <w:outlineLvl w:val="4"/>
    </w:pPr>
    <w:rPr>
      <w:b/>
      <w:bCs/>
      <w:lang w:val="de-DE"/>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p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2020-07-17T11:20:00Z</dcterms:created>
  <dc:creator>Snail  walk(慢节奏)</dc:creator>
  <cp:lastModifiedBy>Snail  walk(慢节奏)</cp:lastModifiedBy>
  <dcterms:modified xsi:type="dcterms:W3CDTF">2020-07-17T11:21:46Z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