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43AB1A">
      <w:pPr>
        <w:pStyle w:val="13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</w:t>
      </w:r>
    </w:p>
    <w:p w14:paraId="6C1CF847">
      <w:pPr>
        <w:tabs>
          <w:tab w:val="left" w:pos="2680"/>
        </w:tabs>
        <w:spacing w:before="98" w:line="560" w:lineRule="exact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代理支库业务年审登记表</w:t>
      </w:r>
    </w:p>
    <w:p w14:paraId="34DA4232">
      <w:pPr>
        <w:tabs>
          <w:tab w:val="left" w:pos="2680"/>
        </w:tabs>
        <w:spacing w:before="98"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（_____年度）</w:t>
      </w:r>
    </w:p>
    <w:p w14:paraId="217B71F3">
      <w:pPr>
        <w:spacing w:before="98" w:line="219" w:lineRule="auto"/>
        <w:ind w:left="24"/>
        <w:rPr>
          <w:rFonts w:hint="eastAsia" w:ascii="宋体" w:hAnsi="宋体" w:cs="宋体"/>
          <w:spacing w:val="-20"/>
          <w:sz w:val="24"/>
        </w:rPr>
      </w:pPr>
    </w:p>
    <w:p w14:paraId="3535B229">
      <w:pPr>
        <w:spacing w:before="98" w:line="219" w:lineRule="auto"/>
        <w:ind w:left="24"/>
        <w:rPr>
          <w:rFonts w:hint="eastAsia" w:ascii="宋体" w:hAnsi="宋体" w:cs="宋体"/>
          <w:spacing w:val="-20"/>
          <w:sz w:val="24"/>
        </w:rPr>
      </w:pPr>
      <w:r>
        <w:rPr>
          <w:rFonts w:hint="eastAsia" w:ascii="宋体" w:hAnsi="宋体" w:cs="宋体"/>
          <w:sz w:val="24"/>
        </w:rPr>
        <w:t>填制日期：</w:t>
      </w:r>
      <w:r>
        <w:rPr>
          <w:rFonts w:ascii="宋体" w:hAnsi="宋体" w:cs="宋体"/>
          <w:spacing w:val="-20"/>
          <w:sz w:val="24"/>
        </w:rPr>
        <w:t xml:space="preserve">    </w:t>
      </w:r>
      <w:r>
        <w:rPr>
          <w:rFonts w:hint="eastAsia" w:ascii="宋体" w:hAnsi="宋体" w:cs="宋体"/>
          <w:spacing w:val="-20"/>
          <w:sz w:val="24"/>
        </w:rPr>
        <w:t>年</w:t>
      </w:r>
      <w:r>
        <w:rPr>
          <w:rFonts w:ascii="宋体" w:hAnsi="宋体" w:cs="宋体"/>
          <w:spacing w:val="-20"/>
          <w:sz w:val="24"/>
        </w:rPr>
        <w:t xml:space="preserve">    </w:t>
      </w:r>
      <w:r>
        <w:rPr>
          <w:rFonts w:hint="eastAsia" w:ascii="宋体" w:hAnsi="宋体" w:cs="宋体"/>
          <w:spacing w:val="-20"/>
          <w:sz w:val="24"/>
        </w:rPr>
        <w:t>月</w:t>
      </w:r>
      <w:r>
        <w:rPr>
          <w:rFonts w:ascii="宋体" w:hAnsi="宋体" w:cs="宋体"/>
          <w:spacing w:val="-20"/>
          <w:sz w:val="24"/>
        </w:rPr>
        <w:t xml:space="preserve">    </w:t>
      </w:r>
      <w:r>
        <w:rPr>
          <w:rFonts w:hint="eastAsia" w:ascii="宋体" w:hAnsi="宋体" w:cs="宋体"/>
          <w:spacing w:val="-20"/>
          <w:sz w:val="24"/>
        </w:rPr>
        <w:t xml:space="preserve">日                                               </w:t>
      </w:r>
      <w:r>
        <w:rPr>
          <w:rFonts w:hint="eastAsia" w:ascii="宋体" w:hAnsi="宋体" w:cs="宋体"/>
          <w:sz w:val="24"/>
        </w:rPr>
        <w:t xml:space="preserve"> 年审编号：</w:t>
      </w:r>
    </w:p>
    <w:tbl>
      <w:tblPr>
        <w:tblStyle w:val="6"/>
        <w:tblW w:w="888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8"/>
        <w:gridCol w:w="362"/>
        <w:gridCol w:w="1979"/>
        <w:gridCol w:w="2341"/>
        <w:gridCol w:w="39"/>
        <w:gridCol w:w="2303"/>
      </w:tblGrid>
      <w:tr w14:paraId="4EEF17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38FF">
            <w:pPr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代理支库名称：</w:t>
            </w:r>
          </w:p>
        </w:tc>
      </w:tr>
      <w:tr w14:paraId="231995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8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2774">
            <w:pPr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代理银行名称：</w:t>
            </w:r>
          </w:p>
        </w:tc>
      </w:tr>
      <w:tr w14:paraId="344E0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8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4CE0">
            <w:pPr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提交年审资料日期：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 w14:paraId="330A94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4470">
            <w:pPr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代理银行受奖励情况</w:t>
            </w:r>
          </w:p>
        </w:tc>
        <w:tc>
          <w:tcPr>
            <w:tcW w:w="6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7AD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07DF0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A237">
            <w:pPr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代理银行受处罚情况</w:t>
            </w:r>
          </w:p>
        </w:tc>
        <w:tc>
          <w:tcPr>
            <w:tcW w:w="6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BAB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3E4EA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1F63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代理支库部门负责人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(签字)</w:t>
            </w:r>
          </w:p>
          <w:p w14:paraId="36FCFB02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4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15A2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代理支库主任或副主任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(签字)</w:t>
            </w:r>
          </w:p>
          <w:p w14:paraId="77201E32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79C4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代理银行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(公章)</w:t>
            </w:r>
          </w:p>
          <w:p w14:paraId="1C1B3F6C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 w14:paraId="257F8B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08CA">
            <w:pPr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中国人民银行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</w:rPr>
              <w:t>分行</w:t>
            </w:r>
            <w:r>
              <w:rPr>
                <w:rFonts w:hint="eastAsia" w:ascii="宋体" w:hAnsi="宋体" w:cs="宋体"/>
                <w:kern w:val="0"/>
                <w:sz w:val="24"/>
              </w:rPr>
              <w:t>国库部门审定日期：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198C41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C2AE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年审意见：</w:t>
            </w:r>
          </w:p>
        </w:tc>
      </w:tr>
      <w:tr w14:paraId="67821D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7971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年审结论：</w:t>
            </w:r>
          </w:p>
        </w:tc>
      </w:tr>
      <w:tr w14:paraId="6249CD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8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8479">
            <w:pPr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负责年审的中国人民银行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</w:rPr>
              <w:t>分行</w:t>
            </w:r>
            <w:r>
              <w:rPr>
                <w:rFonts w:hint="eastAsia" w:ascii="宋体" w:hAnsi="宋体" w:cs="宋体"/>
                <w:kern w:val="0"/>
                <w:sz w:val="24"/>
              </w:rPr>
              <w:t>国库部门名称：</w:t>
            </w:r>
          </w:p>
          <w:p w14:paraId="26BFACBD">
            <w:pPr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</w:tc>
      </w:tr>
      <w:tr w14:paraId="37DAD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C5D2D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审核人</w:t>
            </w:r>
          </w:p>
          <w:p w14:paraId="13F87A31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(签字)</w:t>
            </w:r>
          </w:p>
          <w:p w14:paraId="467910DF">
            <w:pPr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年 月 日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C193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中国</w:t>
            </w:r>
            <w:r>
              <w:rPr>
                <w:rFonts w:hint="eastAsia" w:ascii="宋体" w:hAnsi="宋体" w:cs="宋体"/>
                <w:sz w:val="24"/>
              </w:rPr>
              <w:t>人民银行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>分行</w:t>
            </w:r>
            <w:r>
              <w:rPr>
                <w:rFonts w:hint="eastAsia" w:ascii="宋体" w:hAnsi="宋体" w:cs="宋体"/>
                <w:sz w:val="24"/>
              </w:rPr>
              <w:t>国库部门负责人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(签字)</w:t>
            </w:r>
          </w:p>
          <w:p w14:paraId="69CC8FF5">
            <w:pPr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年 月 日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893F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中国</w:t>
            </w:r>
            <w:r>
              <w:rPr>
                <w:rFonts w:hint="eastAsia" w:ascii="宋体" w:hAnsi="宋体" w:cs="宋体"/>
                <w:sz w:val="24"/>
              </w:rPr>
              <w:t>人民银行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>分行</w:t>
            </w:r>
            <w:r>
              <w:rPr>
                <w:rFonts w:hint="eastAsia" w:ascii="宋体" w:hAnsi="宋体" w:cs="宋体"/>
                <w:sz w:val="24"/>
              </w:rPr>
              <w:t>国库主任或副主任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(签字)</w:t>
            </w:r>
          </w:p>
          <w:p w14:paraId="2851DCE2">
            <w:pPr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年 月 日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9A06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中国</w:t>
            </w:r>
            <w:r>
              <w:rPr>
                <w:rFonts w:hint="eastAsia" w:ascii="宋体" w:hAnsi="宋体" w:cs="宋体"/>
                <w:sz w:val="24"/>
              </w:rPr>
              <w:t>人民银行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>分行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(公章)</w:t>
            </w:r>
          </w:p>
          <w:p w14:paraId="1C404B98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  <w:p w14:paraId="161EB094">
            <w:pPr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年 月 日</w:t>
            </w:r>
          </w:p>
        </w:tc>
      </w:tr>
    </w:tbl>
    <w:p w14:paraId="02A1A25D">
      <w:pPr>
        <w:tabs>
          <w:tab w:val="left" w:pos="2680"/>
        </w:tabs>
        <w:spacing w:line="24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注：1.此表由代理银行到初审行国库部门领取、填制后，报送初审行国库部门审核；</w:t>
      </w:r>
    </w:p>
    <w:p w14:paraId="3324019B">
      <w:pPr>
        <w:tabs>
          <w:tab w:val="left" w:pos="2680"/>
        </w:tabs>
        <w:spacing w:line="24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2.“代理银行受奖励情况”栏，填写代理银行因</w:t>
      </w:r>
      <w:r>
        <w:rPr>
          <w:rFonts w:ascii="宋体" w:hAnsi="宋体" w:cs="宋体"/>
        </w:rPr>
        <w:t>开展</w:t>
      </w:r>
      <w:r>
        <w:rPr>
          <w:rFonts w:hint="eastAsia" w:ascii="宋体" w:hAnsi="宋体" w:cs="宋体"/>
        </w:rPr>
        <w:t>代理国库相关业务而受到的奖励；</w:t>
      </w:r>
    </w:p>
    <w:p w14:paraId="26D27EA2">
      <w:pPr>
        <w:tabs>
          <w:tab w:val="left" w:pos="2680"/>
        </w:tabs>
        <w:spacing w:line="24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3.“代理银行受处罚情况”栏，填写代理银行</w:t>
      </w:r>
      <w:r>
        <w:rPr>
          <w:rFonts w:ascii="宋体" w:hAnsi="宋体" w:cs="宋体"/>
        </w:rPr>
        <w:t>开展</w:t>
      </w:r>
      <w:r>
        <w:rPr>
          <w:rFonts w:hint="eastAsia" w:ascii="宋体" w:hAnsi="宋体" w:cs="宋体"/>
        </w:rPr>
        <w:t>代理国库相关业务而受到的行政处罚、纪律处分和经济处罚等；</w:t>
      </w:r>
    </w:p>
    <w:p w14:paraId="3E42EC18">
      <w:pPr>
        <w:tabs>
          <w:tab w:val="left" w:pos="2680"/>
        </w:tabs>
        <w:spacing w:line="24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4.此表需同时填制一式四份，审批行、初审行各留存一份，一份退代理银行保管，一份交由代理银行上级行留存；</w:t>
      </w:r>
    </w:p>
    <w:p w14:paraId="6554117A">
      <w:pPr>
        <w:tabs>
          <w:tab w:val="left" w:pos="2680"/>
        </w:tabs>
        <w:spacing w:line="24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</w:t>
      </w:r>
      <w:r>
        <w:rPr>
          <w:rFonts w:ascii="宋体" w:hAnsi="宋体" w:cs="宋体"/>
        </w:rPr>
        <w:t xml:space="preserve"> </w:t>
      </w:r>
      <w:r>
        <w:rPr>
          <w:rFonts w:hint="eastAsia" w:ascii="宋体" w:hAnsi="宋体" w:cs="宋体"/>
        </w:rPr>
        <w:t xml:space="preserve"> 5.年审结论为：合格、不合格；   </w:t>
      </w:r>
    </w:p>
    <w:p w14:paraId="2151D89E">
      <w:pPr>
        <w:spacing w:line="240" w:lineRule="exact"/>
        <w:ind w:firstLine="4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</w:rPr>
        <w:t>6.表中各名称均应填写规范全称。</w:t>
      </w:r>
    </w:p>
    <w:sectPr>
      <w:footerReference r:id="rId3" w:type="default"/>
      <w:footerReference r:id="rId4" w:type="even"/>
      <w:endnotePr>
        <w:numFmt w:val="decimal"/>
      </w:endnotePr>
      <w:pgSz w:w="11906" w:h="16838"/>
      <w:pgMar w:top="1587" w:right="1474" w:bottom="158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swiss"/>
    <w:pitch w:val="default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2279E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22DE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- 13 -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F22DE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- 13 -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2A54E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2</w:t>
    </w:r>
    <w:r>
      <w:fldChar w:fldCharType="end"/>
    </w:r>
  </w:p>
  <w:p w14:paraId="70ABD4B4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9F"/>
    <w:rsid w:val="00115A99"/>
    <w:rsid w:val="002437C7"/>
    <w:rsid w:val="006149B9"/>
    <w:rsid w:val="006B720B"/>
    <w:rsid w:val="0093209F"/>
    <w:rsid w:val="00994942"/>
    <w:rsid w:val="00A83D66"/>
    <w:rsid w:val="00C136D1"/>
    <w:rsid w:val="0B3F7539"/>
    <w:rsid w:val="0EFD7D88"/>
    <w:rsid w:val="1CB7E60C"/>
    <w:rsid w:val="33FF1ACE"/>
    <w:rsid w:val="379C258B"/>
    <w:rsid w:val="3E9D938A"/>
    <w:rsid w:val="3FFA5156"/>
    <w:rsid w:val="435965C4"/>
    <w:rsid w:val="4C5F5617"/>
    <w:rsid w:val="57E7A4A6"/>
    <w:rsid w:val="5DF72261"/>
    <w:rsid w:val="658E2BCE"/>
    <w:rsid w:val="68B305D5"/>
    <w:rsid w:val="695F3D65"/>
    <w:rsid w:val="6AB35689"/>
    <w:rsid w:val="6BCF1539"/>
    <w:rsid w:val="6FF1EBBB"/>
    <w:rsid w:val="76FFF38C"/>
    <w:rsid w:val="7779997F"/>
    <w:rsid w:val="77B79A29"/>
    <w:rsid w:val="7A9DD25C"/>
    <w:rsid w:val="7AFFB3E9"/>
    <w:rsid w:val="7BDB2000"/>
    <w:rsid w:val="7BFE0CC6"/>
    <w:rsid w:val="7F016E33"/>
    <w:rsid w:val="7F9BD303"/>
    <w:rsid w:val="7FAFBC16"/>
    <w:rsid w:val="7FF6B703"/>
    <w:rsid w:val="7FFDA266"/>
    <w:rsid w:val="7FFF4691"/>
    <w:rsid w:val="7FFF7C0B"/>
    <w:rsid w:val="7FFFDD20"/>
    <w:rsid w:val="8FDE0714"/>
    <w:rsid w:val="9EFE43C3"/>
    <w:rsid w:val="9FEDC61C"/>
    <w:rsid w:val="A50F6BFB"/>
    <w:rsid w:val="ABF7AE40"/>
    <w:rsid w:val="BAFBF475"/>
    <w:rsid w:val="BEFFA82B"/>
    <w:rsid w:val="BFAECFB5"/>
    <w:rsid w:val="BFDFFA00"/>
    <w:rsid w:val="CC17B4BB"/>
    <w:rsid w:val="CC4F6EFE"/>
    <w:rsid w:val="CEDB9025"/>
    <w:rsid w:val="D65DAE4C"/>
    <w:rsid w:val="DDBFE2AE"/>
    <w:rsid w:val="DF7D09E0"/>
    <w:rsid w:val="DF97305B"/>
    <w:rsid w:val="E5F76DF1"/>
    <w:rsid w:val="EBFFCB45"/>
    <w:rsid w:val="F4ED0E3C"/>
    <w:rsid w:val="F56FFEDE"/>
    <w:rsid w:val="F7B72A09"/>
    <w:rsid w:val="F7EEE6EB"/>
    <w:rsid w:val="FABEAB6A"/>
    <w:rsid w:val="FAFF159D"/>
    <w:rsid w:val="FB55A385"/>
    <w:rsid w:val="FBFC107D"/>
    <w:rsid w:val="FDFFF944"/>
    <w:rsid w:val="FEFB11E1"/>
    <w:rsid w:val="FF3C40BC"/>
    <w:rsid w:val="FFF71C58"/>
    <w:rsid w:val="FFFE3160"/>
    <w:rsid w:val="FFFEDEFF"/>
    <w:rsid w:val="FFFF1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Lines="0" w:beforeAutospacing="0" w:after="0" w:afterLines="0" w:afterAutospacing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8">
    <w:name w:val="Default Paragraph Font"/>
    <w:uiPriority w:val="1723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1624"/>
    <w:pPr>
      <w:adjustRightInd w:val="0"/>
      <w:snapToGrid w:val="0"/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qFormat/>
    <w:uiPriority w:val="0"/>
    <w:rPr>
      <w:color w:val="005C81"/>
      <w:u w:val="none"/>
    </w:rPr>
  </w:style>
  <w:style w:type="paragraph" w:customStyle="1" w:styleId="12">
    <w:name w:val="xl70"/>
    <w:basedOn w:val="1"/>
    <w:uiPriority w:val="3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Arial Unicode MS" w:eastAsia="仿宋_GB2312"/>
      <w:sz w:val="24"/>
      <w:szCs w:val="20"/>
    </w:rPr>
  </w:style>
  <w:style w:type="paragraph" w:customStyle="1" w:styleId="13">
    <w:name w:val="普通(网站)1"/>
    <w:basedOn w:val="1"/>
    <w:qFormat/>
    <w:uiPriority w:val="0"/>
    <w:pPr>
      <w:jc w:val="left"/>
    </w:pPr>
    <w:rPr>
      <w:kern w:val="0"/>
      <w:sz w:val="24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5074</Words>
  <Characters>5114</Characters>
  <Lines>42</Lines>
  <Paragraphs>11</Paragraphs>
  <TotalTime>2</TotalTime>
  <ScaleCrop>false</ScaleCrop>
  <LinksUpToDate>false</LinksUpToDate>
  <CharactersWithSpaces>5496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2025-10-15T03:29:00Z</dcterms:created>
  <dc:creator>pbc</dc:creator>
  <cp:lastModifiedBy>朱剑</cp:lastModifiedBy>
  <cp:lastPrinted>2025-10-15T01:11:00Z</cp:lastPrinted>
  <dcterms:modified xsi:type="dcterms:W3CDTF">2025-12-18T01:56:21Z</dcterms:modified>
  <dc:title>中国人民银行令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62B10DFCA8D446119747CFA7A48660D4_13</vt:lpwstr>
  </property>
  <property fmtid="{D5CDD505-2E9C-101B-9397-08002B2CF9AE}" pid="4" name="KSOTemplateDocerSaveRecord">
    <vt:lpwstr>eyJoZGlkIjoiODY0Yjg4MjlkNjYyOWRmNjgwODkzYzQyNmUzNjFkODQiLCJ1c2VySWQiOiI1MDM0MjkxMDkifQ==</vt:lpwstr>
  </property>
</Properties>
</file>