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560" w:lineRule="exact"/>
        <w:jc w:val="both"/>
        <w:rPr>
          <w:rStyle w:val="7"/>
          <w:rFonts w:hint="eastAsia" w:ascii="黑体" w:hAnsi="黑体" w:eastAsia="黑体"/>
          <w:bCs/>
          <w:color w:val="000000"/>
          <w:kern w:val="2"/>
          <w:sz w:val="32"/>
          <w:szCs w:val="32"/>
          <w:u w:val="none"/>
        </w:rPr>
      </w:pPr>
      <w:r>
        <w:rPr>
          <w:rStyle w:val="7"/>
          <w:rFonts w:hint="eastAsia" w:ascii="黑体" w:hAnsi="黑体" w:eastAsia="黑体"/>
          <w:bCs/>
          <w:color w:val="000000"/>
          <w:kern w:val="2"/>
          <w:sz w:val="32"/>
          <w:szCs w:val="32"/>
          <w:u w:val="none"/>
        </w:rPr>
        <w:t>附件2</w:t>
      </w:r>
    </w:p>
    <w:p>
      <w:pPr>
        <w:pStyle w:val="3"/>
        <w:widowControl w:val="0"/>
        <w:spacing w:before="0" w:beforeAutospacing="0" w:after="0" w:afterAutospacing="0" w:line="560" w:lineRule="exact"/>
        <w:ind w:firstLine="872" w:firstLineChars="200"/>
        <w:jc w:val="both"/>
        <w:rPr>
          <w:rStyle w:val="7"/>
          <w:rFonts w:hint="eastAsia" w:ascii="方正小标宋简体" w:eastAsia="方正小标宋简体"/>
          <w:bCs/>
          <w:color w:val="000000"/>
          <w:kern w:val="2"/>
          <w:sz w:val="44"/>
          <w:szCs w:val="44"/>
          <w:u w:val="none"/>
        </w:rPr>
      </w:pPr>
    </w:p>
    <w:p>
      <w:pPr>
        <w:pStyle w:val="3"/>
        <w:widowControl w:val="0"/>
        <w:spacing w:before="0" w:beforeAutospacing="0" w:after="0" w:afterAutospacing="0" w:line="560" w:lineRule="exact"/>
        <w:jc w:val="center"/>
        <w:rPr>
          <w:rStyle w:val="7"/>
          <w:rFonts w:hint="eastAsia" w:ascii="方正小标宋简体" w:eastAsia="方正小标宋简体"/>
          <w:bCs/>
          <w:color w:val="000000"/>
          <w:kern w:val="2"/>
          <w:sz w:val="44"/>
          <w:szCs w:val="44"/>
          <w:u w:val="none"/>
        </w:rPr>
      </w:pPr>
      <w:r>
        <w:rPr>
          <w:rStyle w:val="7"/>
          <w:rFonts w:hint="eastAsia" w:ascii="方正小标宋简体" w:eastAsia="方正小标宋简体"/>
          <w:bCs/>
          <w:color w:val="000000"/>
          <w:kern w:val="2"/>
          <w:sz w:val="44"/>
          <w:szCs w:val="44"/>
          <w:u w:val="none"/>
        </w:rPr>
        <w:t>烟台市人民政府决定废止的市政府规章</w:t>
      </w:r>
    </w:p>
    <w:p>
      <w:pPr>
        <w:pStyle w:val="3"/>
        <w:widowControl w:val="0"/>
        <w:spacing w:before="0" w:beforeAutospacing="0" w:after="0" w:afterAutospacing="0" w:line="560" w:lineRule="exact"/>
        <w:ind w:firstLine="632" w:firstLineChars="200"/>
        <w:jc w:val="both"/>
        <w:rPr>
          <w:rFonts w:hint="eastAsia" w:ascii="仿宋_GB2312" w:hAnsi="仿宋"/>
          <w:color w:val="000000"/>
          <w:kern w:val="2"/>
          <w:sz w:val="32"/>
          <w:szCs w:val="32"/>
        </w:rPr>
      </w:pPr>
    </w:p>
    <w:p>
      <w:pPr>
        <w:pStyle w:val="3"/>
        <w:widowControl w:val="0"/>
        <w:spacing w:before="0" w:beforeAutospacing="0" w:after="0" w:afterAutospacing="0" w:line="560" w:lineRule="exact"/>
        <w:ind w:firstLine="632" w:firstLineChars="200"/>
        <w:jc w:val="both"/>
        <w:rPr>
          <w:rStyle w:val="7"/>
          <w:rFonts w:hint="eastAsia" w:ascii="仿宋_GB2312" w:eastAsia="仿宋_GB2312"/>
          <w:bCs/>
          <w:color w:val="000000"/>
          <w:kern w:val="2"/>
          <w:sz w:val="44"/>
          <w:szCs w:val="44"/>
          <w:u w:val="none"/>
        </w:rPr>
      </w:pPr>
      <w:r>
        <w:rPr>
          <w:rFonts w:hint="eastAsia" w:ascii="仿宋_GB2312" w:hAnsi="仿宋" w:eastAsia="仿宋_GB2312"/>
          <w:color w:val="000000"/>
          <w:kern w:val="2"/>
          <w:sz w:val="32"/>
          <w:szCs w:val="32"/>
        </w:rPr>
        <w:t>《烟台市房屋使用安全管理规定》（2017年2月13日烟台市政府令第136号公布  根据2021年9月1日烟台市人民政府令第151号修正）</w:t>
      </w:r>
    </w:p>
    <w:p>
      <w:pPr>
        <w:spacing w:line="560" w:lineRule="exact"/>
        <w:rPr>
          <w:rFonts w:hint="eastAsia" w:hAnsi="仿宋_GB2312" w:cs="仿宋_GB231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  <w:rPr>
        <w:rFonts w:ascii="宋体" w:hAnsi="宋体" w:eastAsia="宋体"/>
        <w:color w:val="000000"/>
      </w:rPr>
    </w:pPr>
    <w:r>
      <w:rPr>
        <w:rFonts w:hint="eastAsia" w:ascii="宋体" w:hAnsi="宋体" w:eastAsia="宋体"/>
        <w:color w:val="000000"/>
        <w:sz w:val="28"/>
        <w:szCs w:val="28"/>
      </w:rPr>
      <w:t xml:space="preserve">— </w:t>
    </w:r>
    <w:r>
      <w:rPr>
        <w:rFonts w:ascii="宋体" w:hAnsi="宋体" w:eastAsia="宋体"/>
        <w:color w:val="000000"/>
        <w:sz w:val="28"/>
        <w:szCs w:val="28"/>
      </w:rPr>
      <w:fldChar w:fldCharType="begin"/>
    </w:r>
    <w:r>
      <w:rPr>
        <w:rStyle w:val="6"/>
        <w:rFonts w:ascii="宋体" w:hAnsi="宋体" w:eastAsia="宋体"/>
        <w:color w:val="000000"/>
        <w:sz w:val="28"/>
        <w:szCs w:val="28"/>
      </w:rPr>
      <w:instrText xml:space="preserve"> PAGE </w:instrText>
    </w:r>
    <w:r>
      <w:rPr>
        <w:rFonts w:ascii="宋体" w:hAnsi="宋体" w:eastAsia="宋体"/>
        <w:color w:val="000000"/>
        <w:sz w:val="28"/>
        <w:szCs w:val="28"/>
      </w:rPr>
      <w:fldChar w:fldCharType="separate"/>
    </w:r>
    <w:r>
      <w:rPr>
        <w:rStyle w:val="6"/>
        <w:rFonts w:ascii="宋体" w:hAnsi="宋体" w:eastAsia="宋体"/>
        <w:color w:val="000000"/>
        <w:sz w:val="28"/>
        <w:szCs w:val="28"/>
      </w:rPr>
      <w:t>25</w:t>
    </w:r>
    <w:r>
      <w:rPr>
        <w:rFonts w:ascii="宋体" w:hAnsi="宋体" w:eastAsia="宋体"/>
        <w:color w:val="000000"/>
        <w:sz w:val="28"/>
        <w:szCs w:val="28"/>
      </w:rPr>
      <w:fldChar w:fldCharType="end"/>
    </w:r>
    <w:r>
      <w:rPr>
        <w:rFonts w:hint="eastAsia" w:ascii="宋体" w:hAnsi="宋体" w:eastAsia="宋体"/>
        <w:color w:val="00000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ascii="宋体" w:hAnsi="宋体" w:eastAsia="宋体"/>
        <w:color w:val="000000"/>
      </w:rPr>
    </w:pPr>
    <w:r>
      <w:rPr>
        <w:rFonts w:hint="eastAsia" w:ascii="宋体" w:hAnsi="宋体" w:eastAsia="宋体"/>
        <w:color w:val="000000"/>
        <w:sz w:val="28"/>
        <w:szCs w:val="28"/>
      </w:rPr>
      <w:t xml:space="preserve">— </w:t>
    </w:r>
    <w:r>
      <w:rPr>
        <w:rFonts w:ascii="宋体" w:hAnsi="宋体" w:eastAsia="宋体"/>
        <w:color w:val="000000"/>
        <w:sz w:val="28"/>
        <w:szCs w:val="28"/>
      </w:rPr>
      <w:fldChar w:fldCharType="begin"/>
    </w:r>
    <w:r>
      <w:rPr>
        <w:rStyle w:val="6"/>
        <w:rFonts w:ascii="宋体" w:hAnsi="宋体" w:eastAsia="宋体"/>
        <w:color w:val="000000"/>
        <w:sz w:val="28"/>
        <w:szCs w:val="28"/>
      </w:rPr>
      <w:instrText xml:space="preserve"> PAGE </w:instrText>
    </w:r>
    <w:r>
      <w:rPr>
        <w:rFonts w:ascii="宋体" w:hAnsi="宋体" w:eastAsia="宋体"/>
        <w:color w:val="000000"/>
        <w:sz w:val="28"/>
        <w:szCs w:val="28"/>
      </w:rPr>
      <w:fldChar w:fldCharType="separate"/>
    </w:r>
    <w:r>
      <w:rPr>
        <w:rStyle w:val="6"/>
        <w:rFonts w:ascii="宋体" w:hAnsi="宋体" w:eastAsia="宋体"/>
        <w:color w:val="000000"/>
        <w:sz w:val="28"/>
        <w:szCs w:val="28"/>
      </w:rPr>
      <w:t>26</w:t>
    </w:r>
    <w:r>
      <w:rPr>
        <w:rFonts w:ascii="宋体" w:hAnsi="宋体" w:eastAsia="宋体"/>
        <w:color w:val="000000"/>
        <w:sz w:val="28"/>
        <w:szCs w:val="28"/>
      </w:rPr>
      <w:fldChar w:fldCharType="end"/>
    </w:r>
    <w:r>
      <w:rPr>
        <w:rFonts w:hint="eastAsia" w:ascii="宋体" w:hAnsi="宋体" w:eastAsia="宋体"/>
        <w:color w:val="00000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NzI5ZDg1NzZkNjJhNWJhZjE1MmE4MTFmYmIwOTUifQ=="/>
  </w:docVars>
  <w:rsids>
    <w:rsidRoot w:val="5F465A6C"/>
    <w:rsid w:val="5F46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uiPriority w:val="0"/>
  </w:style>
  <w:style w:type="character" w:customStyle="1" w:styleId="7">
    <w:name w:val="15"/>
    <w:basedOn w:val="5"/>
    <w:uiPriority w:val="0"/>
    <w:rPr>
      <w:rFonts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2023-07-31T07:53:00Z</dcterms:created>
  <dc:creator>朱剑</dc:creator>
  <cp:lastModifiedBy>朱剑</cp:lastModifiedBy>
  <dcterms:modified xsi:type="dcterms:W3CDTF">2023-07-31T07:53:42Z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B00AB47CEDD6427B8CB3FB8677341CA0_11</vt:lpwstr>
  </property>
</Properties>
</file>