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1264285</wp:posOffset>
                </wp:positionV>
                <wp:extent cx="724535" cy="292100"/>
                <wp:effectExtent l="216535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74920" y="1264374"/>
                          <a:ext cx="724534" cy="2921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140" w:line="161" w:lineRule="auto"/>
                              <w:ind w:right="1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1"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w w:val="91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w w:val="91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61pt;margin-top:99.55pt;height:23pt;width:57.05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z9wJdUAAAALAQAADwAAAAAAAAAB&#10;ACAAAAAiAAAAZHJzL2Rvd25yZXYueG1sUEsBAhQAFAAAAAgAh07iQJd2DtITAgAAGwQAAA4AAAAA&#10;AAAAAQAgAAAAJAEAAGRycy9lMm9Eb2MueG1sUEsFBgAAAAAGAAYAWQEAAKk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40" w:line="161" w:lineRule="auto"/>
                        <w:ind w:right="1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w w:val="91"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spacing w:val="1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w w:val="91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spacing w:val="1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w w:val="91"/>
                          <w:sz w:val="26"/>
                          <w:szCs w:val="26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94" w:line="208" w:lineRule="auto"/>
        <w:ind w:left="38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"/>
          <w:sz w:val="29"/>
          <w:szCs w:val="29"/>
        </w:rPr>
        <w:t>附件</w:t>
      </w:r>
    </w:p>
    <w:p>
      <w:pPr>
        <w:pStyle w:val="2"/>
        <w:spacing w:before="229" w:line="209" w:lineRule="auto"/>
        <w:ind w:left="779"/>
        <w:rPr>
          <w:sz w:val="39"/>
          <w:szCs w:val="39"/>
        </w:rPr>
      </w:pPr>
      <w:r>
        <w:rPr>
          <w:spacing w:val="-24"/>
          <w:sz w:val="39"/>
          <w:szCs w:val="39"/>
        </w:rPr>
        <w:t>赋予中国  (黑龙江)  自由贸易试验区绥芬河</w:t>
      </w:r>
      <w:r>
        <w:rPr>
          <w:spacing w:val="-25"/>
          <w:sz w:val="39"/>
          <w:szCs w:val="39"/>
        </w:rPr>
        <w:t>片区市级行政权力事项指导目录</w:t>
      </w:r>
    </w:p>
    <w:p>
      <w:pPr>
        <w:spacing w:line="120" w:lineRule="exact"/>
      </w:pPr>
    </w:p>
    <w:tbl>
      <w:tblPr>
        <w:tblStyle w:val="6"/>
        <w:tblW w:w="12754" w:type="dxa"/>
        <w:tblInd w:w="341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3245"/>
        <w:gridCol w:w="1442"/>
        <w:gridCol w:w="4507"/>
        <w:gridCol w:w="1081"/>
        <w:gridCol w:w="1082"/>
        <w:gridCol w:w="84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48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pStyle w:val="5"/>
              <w:spacing w:before="87" w:line="184" w:lineRule="auto"/>
              <w:ind w:left="93"/>
            </w:pPr>
            <w:r>
              <w:rPr>
                <w:spacing w:val="10"/>
              </w:rPr>
              <w:t>序号</w:t>
            </w:r>
          </w:p>
        </w:tc>
        <w:tc>
          <w:tcPr>
            <w:tcW w:w="3245" w:type="dxa"/>
            <w:tcBorders>
              <w:top w:val="single" w:color="231F20" w:sz="6" w:space="0"/>
            </w:tcBorders>
            <w:vAlign w:val="top"/>
          </w:tcPr>
          <w:p>
            <w:pPr>
              <w:pStyle w:val="5"/>
              <w:spacing w:before="88" w:line="181" w:lineRule="auto"/>
              <w:ind w:left="903"/>
            </w:pPr>
            <w:r>
              <w:rPr>
                <w:spacing w:val="1"/>
              </w:rPr>
              <w:t>权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力</w:t>
            </w:r>
            <w:r>
              <w:rPr>
                <w:spacing w:val="46"/>
              </w:rPr>
              <w:t xml:space="preserve"> </w:t>
            </w:r>
            <w:r>
              <w:rPr>
                <w:spacing w:val="1"/>
              </w:rPr>
              <w:t>事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项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1"/>
              </w:rPr>
              <w:t>名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1"/>
              </w:rPr>
              <w:t>称</w:t>
            </w:r>
          </w:p>
        </w:tc>
        <w:tc>
          <w:tcPr>
            <w:tcW w:w="1442" w:type="dxa"/>
            <w:tcBorders>
              <w:top w:val="single" w:color="231F20" w:sz="6" w:space="0"/>
            </w:tcBorders>
            <w:vAlign w:val="top"/>
          </w:tcPr>
          <w:p>
            <w:pPr>
              <w:pStyle w:val="5"/>
              <w:spacing w:before="86" w:line="185" w:lineRule="auto"/>
              <w:ind w:left="276"/>
            </w:pPr>
            <w:r>
              <w:rPr>
                <w:spacing w:val="16"/>
              </w:rPr>
              <w:t>市主管单位</w:t>
            </w:r>
          </w:p>
        </w:tc>
        <w:tc>
          <w:tcPr>
            <w:tcW w:w="4507" w:type="dxa"/>
            <w:tcBorders>
              <w:top w:val="single" w:color="231F20" w:sz="6" w:space="0"/>
            </w:tcBorders>
            <w:vAlign w:val="top"/>
          </w:tcPr>
          <w:p>
            <w:pPr>
              <w:pStyle w:val="5"/>
              <w:spacing w:before="87" w:line="184" w:lineRule="auto"/>
              <w:ind w:left="1449"/>
            </w:pPr>
            <w:r>
              <w:rPr>
                <w:spacing w:val="2"/>
              </w:rPr>
              <w:t>设</w:t>
            </w:r>
            <w:r>
              <w:rPr>
                <w:spacing w:val="5"/>
              </w:rPr>
              <w:t xml:space="preserve">      </w:t>
            </w:r>
            <w:r>
              <w:rPr>
                <w:spacing w:val="2"/>
              </w:rPr>
              <w:t>权</w:t>
            </w:r>
            <w:r>
              <w:rPr>
                <w:spacing w:val="6"/>
              </w:rPr>
              <w:t xml:space="preserve">      </w:t>
            </w:r>
            <w:r>
              <w:rPr>
                <w:spacing w:val="2"/>
              </w:rPr>
              <w:t>依</w:t>
            </w:r>
            <w:r>
              <w:rPr>
                <w:spacing w:val="6"/>
              </w:rPr>
              <w:t xml:space="preserve">      </w:t>
            </w:r>
            <w:r>
              <w:rPr>
                <w:spacing w:val="2"/>
              </w:rPr>
              <w:t>据</w:t>
            </w:r>
          </w:p>
        </w:tc>
        <w:tc>
          <w:tcPr>
            <w:tcW w:w="1081" w:type="dxa"/>
            <w:tcBorders>
              <w:top w:val="single" w:color="231F20" w:sz="6" w:space="0"/>
            </w:tcBorders>
            <w:vAlign w:val="top"/>
          </w:tcPr>
          <w:p>
            <w:pPr>
              <w:pStyle w:val="5"/>
              <w:spacing w:before="88" w:line="181" w:lineRule="auto"/>
              <w:ind w:left="192"/>
            </w:pPr>
            <w:r>
              <w:rPr>
                <w:spacing w:val="15"/>
              </w:rPr>
              <w:t>权力类型</w:t>
            </w:r>
          </w:p>
        </w:tc>
        <w:tc>
          <w:tcPr>
            <w:tcW w:w="1082" w:type="dxa"/>
            <w:tcBorders>
              <w:top w:val="single" w:color="231F20" w:sz="6" w:space="0"/>
            </w:tcBorders>
            <w:vAlign w:val="top"/>
          </w:tcPr>
          <w:p>
            <w:pPr>
              <w:pStyle w:val="5"/>
              <w:spacing w:before="85" w:line="185" w:lineRule="auto"/>
              <w:ind w:left="194"/>
            </w:pPr>
            <w:r>
              <w:rPr>
                <w:spacing w:val="15"/>
              </w:rPr>
              <w:t>行权主体</w:t>
            </w:r>
          </w:p>
        </w:tc>
        <w:tc>
          <w:tcPr>
            <w:tcW w:w="849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5"/>
              <w:spacing w:before="86" w:line="186" w:lineRule="auto"/>
              <w:ind w:left="256"/>
            </w:pPr>
            <w:r>
              <w:rPr>
                <w:spacing w:val="11"/>
              </w:rPr>
              <w:t>备注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8" w:type="dxa"/>
            <w:tcBorders>
              <w:left w:val="single" w:color="231F2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65" w:lineRule="auto"/>
              <w:ind w:left="234"/>
            </w:pPr>
            <w:r>
              <w:t>1</w:t>
            </w:r>
          </w:p>
        </w:tc>
        <w:tc>
          <w:tcPr>
            <w:tcW w:w="3245" w:type="dxa"/>
            <w:vAlign w:val="top"/>
          </w:tcPr>
          <w:p>
            <w:pPr>
              <w:pStyle w:val="5"/>
              <w:spacing w:before="194" w:line="194" w:lineRule="auto"/>
              <w:ind w:left="47" w:right="52" w:hanging="1"/>
            </w:pPr>
            <w:r>
              <w:rPr>
                <w:spacing w:val="2"/>
              </w:rPr>
              <w:t>权限内生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产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、储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存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危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险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化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学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品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建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设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项 目</w:t>
            </w:r>
            <w:r>
              <w:t xml:space="preserve"> </w:t>
            </w:r>
            <w:r>
              <w:rPr>
                <w:spacing w:val="17"/>
              </w:rPr>
              <w:t>安全条件审查</w:t>
            </w:r>
          </w:p>
        </w:tc>
        <w:tc>
          <w:tcPr>
            <w:tcW w:w="144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2" w:lineRule="auto"/>
              <w:ind w:left="187"/>
            </w:pPr>
            <w:r>
              <w:rPr>
                <w:spacing w:val="17"/>
              </w:rPr>
              <w:t>市应急管理局</w:t>
            </w:r>
          </w:p>
        </w:tc>
        <w:tc>
          <w:tcPr>
            <w:tcW w:w="4507" w:type="dxa"/>
            <w:vAlign w:val="top"/>
          </w:tcPr>
          <w:p>
            <w:pPr>
              <w:pStyle w:val="5"/>
              <w:spacing w:before="83" w:line="193" w:lineRule="auto"/>
              <w:ind w:left="51" w:right="45" w:hanging="3"/>
              <w:jc w:val="both"/>
            </w:pPr>
            <w:r>
              <w:rPr>
                <w:spacing w:val="16"/>
              </w:rPr>
              <w:t>«</w:t>
            </w:r>
            <w:r>
              <w:rPr>
                <w:spacing w:val="-14"/>
              </w:rPr>
              <w:t xml:space="preserve"> </w:t>
            </w:r>
            <w:r>
              <w:rPr>
                <w:spacing w:val="16"/>
              </w:rPr>
              <w:t>危险化学品安全管理条例»  «</w:t>
            </w:r>
            <w:r>
              <w:rPr>
                <w:spacing w:val="-13"/>
              </w:rPr>
              <w:t xml:space="preserve"> </w:t>
            </w:r>
            <w:r>
              <w:rPr>
                <w:spacing w:val="16"/>
              </w:rPr>
              <w:t>危险化学品建设项目安</w:t>
            </w:r>
            <w:r>
              <w:rPr>
                <w:spacing w:val="-22"/>
              </w:rPr>
              <w:t xml:space="preserve"> </w:t>
            </w:r>
            <w:r>
              <w:rPr>
                <w:spacing w:val="16"/>
              </w:rPr>
              <w:t>全</w:t>
            </w:r>
            <w:r>
              <w:t xml:space="preserve"> </w:t>
            </w:r>
            <w:r>
              <w:rPr>
                <w:spacing w:val="15"/>
              </w:rPr>
              <w:t>监督管理办法»  (安全监管总局令第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45号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公</w:t>
            </w:r>
            <w:r>
              <w:rPr>
                <w:spacing w:val="-18"/>
              </w:rPr>
              <w:t xml:space="preserve"> </w:t>
            </w:r>
            <w:r>
              <w:rPr>
                <w:spacing w:val="15"/>
              </w:rPr>
              <w:t>布</w:t>
            </w:r>
            <w:r>
              <w:rPr>
                <w:spacing w:val="-5"/>
              </w:rPr>
              <w:t xml:space="preserve"> </w:t>
            </w:r>
            <w:r>
              <w:rPr>
                <w:spacing w:val="15"/>
              </w:rPr>
              <w:t>,</w:t>
            </w:r>
            <w:r>
              <w:rPr>
                <w:spacing w:val="14"/>
              </w:rPr>
              <w:t xml:space="preserve">  安</w:t>
            </w:r>
            <w:r>
              <w:rPr>
                <w:spacing w:val="-22"/>
              </w:rPr>
              <w:t xml:space="preserve"> </w:t>
            </w:r>
            <w:r>
              <w:rPr>
                <w:spacing w:val="14"/>
              </w:rPr>
              <w:t>全</w:t>
            </w:r>
            <w:r>
              <w:rPr>
                <w:spacing w:val="-23"/>
              </w:rPr>
              <w:t xml:space="preserve"> </w:t>
            </w:r>
            <w:r>
              <w:rPr>
                <w:spacing w:val="14"/>
              </w:rPr>
              <w:t>监</w:t>
            </w:r>
            <w:r>
              <w:t xml:space="preserve"> </w:t>
            </w:r>
            <w:r>
              <w:rPr>
                <w:spacing w:val="17"/>
              </w:rPr>
              <w:t>管总局令第</w:t>
            </w:r>
            <w:r>
              <w:rPr>
                <w:spacing w:val="20"/>
                <w:w w:val="102"/>
              </w:rPr>
              <w:t xml:space="preserve"> </w:t>
            </w:r>
            <w:r>
              <w:rPr>
                <w:spacing w:val="17"/>
              </w:rPr>
              <w:t>79号修正)</w:t>
            </w:r>
          </w:p>
        </w:tc>
        <w:tc>
          <w:tcPr>
            <w:tcW w:w="108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3" w:lineRule="auto"/>
              <w:ind w:left="192"/>
            </w:pPr>
            <w:r>
              <w:rPr>
                <w:spacing w:val="15"/>
              </w:rPr>
              <w:t>行政许可</w:t>
            </w:r>
          </w:p>
        </w:tc>
        <w:tc>
          <w:tcPr>
            <w:tcW w:w="108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105"/>
            </w:pPr>
            <w:r>
              <w:rPr>
                <w:spacing w:val="16"/>
              </w:rPr>
              <w:t>绥芬河片区</w:t>
            </w:r>
          </w:p>
        </w:tc>
        <w:tc>
          <w:tcPr>
            <w:tcW w:w="84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548" w:type="dxa"/>
            <w:tcBorders>
              <w:left w:val="single" w:color="231F2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65" w:lineRule="auto"/>
              <w:ind w:left="230"/>
            </w:pPr>
            <w:r>
              <w:t>2</w:t>
            </w:r>
          </w:p>
        </w:tc>
        <w:tc>
          <w:tcPr>
            <w:tcW w:w="3245" w:type="dxa"/>
            <w:vAlign w:val="top"/>
          </w:tcPr>
          <w:p>
            <w:pPr>
              <w:pStyle w:val="5"/>
              <w:spacing w:before="199" w:line="193" w:lineRule="auto"/>
              <w:ind w:left="47" w:right="52" w:hanging="1"/>
            </w:pPr>
            <w:r>
              <w:rPr>
                <w:spacing w:val="2"/>
              </w:rPr>
              <w:t>权限内生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产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、储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存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危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险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化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学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品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建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设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项 目</w:t>
            </w:r>
            <w:r>
              <w:t xml:space="preserve"> </w:t>
            </w:r>
            <w:r>
              <w:rPr>
                <w:spacing w:val="18"/>
              </w:rPr>
              <w:t>安全设施设计审查</w:t>
            </w:r>
          </w:p>
        </w:tc>
        <w:tc>
          <w:tcPr>
            <w:tcW w:w="144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2" w:lineRule="auto"/>
              <w:ind w:left="187"/>
            </w:pPr>
            <w:r>
              <w:rPr>
                <w:spacing w:val="17"/>
              </w:rPr>
              <w:t>市应急管理局</w:t>
            </w:r>
          </w:p>
        </w:tc>
        <w:tc>
          <w:tcPr>
            <w:tcW w:w="4507" w:type="dxa"/>
            <w:vAlign w:val="top"/>
          </w:tcPr>
          <w:p>
            <w:pPr>
              <w:pStyle w:val="5"/>
              <w:spacing w:before="86" w:line="193" w:lineRule="auto"/>
              <w:ind w:left="51" w:right="45" w:hanging="3"/>
              <w:jc w:val="both"/>
            </w:pPr>
            <w:r>
              <w:rPr>
                <w:spacing w:val="15"/>
              </w:rPr>
              <w:t>« 中华人民共和国安全生产法»  «</w:t>
            </w:r>
            <w:r>
              <w:rPr>
                <w:spacing w:val="-13"/>
              </w:rPr>
              <w:t xml:space="preserve"> </w:t>
            </w:r>
            <w:r>
              <w:rPr>
                <w:spacing w:val="15"/>
              </w:rPr>
              <w:t>危险化学品建设项</w:t>
            </w:r>
            <w:r>
              <w:rPr>
                <w:spacing w:val="14"/>
              </w:rPr>
              <w:t>目</w:t>
            </w:r>
            <w:r>
              <w:rPr>
                <w:spacing w:val="-22"/>
              </w:rPr>
              <w:t xml:space="preserve"> </w:t>
            </w:r>
            <w:r>
              <w:rPr>
                <w:spacing w:val="14"/>
              </w:rPr>
              <w:t>安</w:t>
            </w:r>
            <w:r>
              <w:t xml:space="preserve"> </w:t>
            </w:r>
            <w:r>
              <w:rPr>
                <w:spacing w:val="15"/>
              </w:rPr>
              <w:t>全监督管理办法»</w:t>
            </w:r>
            <w:r>
              <w:rPr>
                <w:spacing w:val="23"/>
              </w:rPr>
              <w:t xml:space="preserve">  </w:t>
            </w:r>
            <w:r>
              <w:rPr>
                <w:spacing w:val="15"/>
              </w:rPr>
              <w:t>(安全监管总局令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第</w:t>
            </w:r>
            <w:r>
              <w:rPr>
                <w:spacing w:val="24"/>
              </w:rPr>
              <w:t xml:space="preserve"> </w:t>
            </w:r>
            <w:r>
              <w:rPr>
                <w:spacing w:val="15"/>
              </w:rPr>
              <w:t>45号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公</w:t>
            </w:r>
            <w:r>
              <w:rPr>
                <w:spacing w:val="-19"/>
              </w:rPr>
              <w:t xml:space="preserve"> </w:t>
            </w:r>
            <w:r>
              <w:rPr>
                <w:spacing w:val="15"/>
              </w:rPr>
              <w:t>布</w:t>
            </w:r>
            <w:r>
              <w:rPr>
                <w:spacing w:val="-4"/>
              </w:rPr>
              <w:t xml:space="preserve"> </w:t>
            </w:r>
            <w:r>
              <w:rPr>
                <w:spacing w:val="15"/>
              </w:rPr>
              <w:t>,</w:t>
            </w:r>
            <w:r>
              <w:rPr>
                <w:spacing w:val="4"/>
              </w:rPr>
              <w:t xml:space="preserve">  </w:t>
            </w:r>
            <w:r>
              <w:rPr>
                <w:spacing w:val="15"/>
              </w:rPr>
              <w:t>安</w:t>
            </w:r>
            <w:r>
              <w:rPr>
                <w:spacing w:val="-21"/>
              </w:rPr>
              <w:t xml:space="preserve"> </w:t>
            </w:r>
            <w:r>
              <w:rPr>
                <w:spacing w:val="15"/>
              </w:rPr>
              <w:t>全</w:t>
            </w:r>
            <w:r>
              <w:t xml:space="preserve"> </w:t>
            </w:r>
            <w:r>
              <w:rPr>
                <w:spacing w:val="17"/>
              </w:rPr>
              <w:t>监管总局令第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17"/>
              </w:rPr>
              <w:t>79号修正)</w:t>
            </w:r>
          </w:p>
        </w:tc>
        <w:tc>
          <w:tcPr>
            <w:tcW w:w="108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3" w:lineRule="auto"/>
              <w:ind w:left="192"/>
            </w:pPr>
            <w:r>
              <w:rPr>
                <w:spacing w:val="15"/>
              </w:rPr>
              <w:t>行政许可</w:t>
            </w:r>
          </w:p>
        </w:tc>
        <w:tc>
          <w:tcPr>
            <w:tcW w:w="10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4" w:lineRule="auto"/>
              <w:ind w:left="105"/>
            </w:pPr>
            <w:r>
              <w:rPr>
                <w:spacing w:val="16"/>
              </w:rPr>
              <w:t>绥芬河片区</w:t>
            </w:r>
          </w:p>
        </w:tc>
        <w:tc>
          <w:tcPr>
            <w:tcW w:w="84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8" w:type="dxa"/>
            <w:tcBorders>
              <w:left w:val="single" w:color="231F2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62" w:lineRule="auto"/>
              <w:ind w:left="231"/>
            </w:pPr>
            <w:r>
              <w:t>3</w:t>
            </w:r>
          </w:p>
        </w:tc>
        <w:tc>
          <w:tcPr>
            <w:tcW w:w="3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4" w:lineRule="auto"/>
              <w:ind w:left="46"/>
            </w:pPr>
            <w:r>
              <w:rPr>
                <w:spacing w:val="18"/>
              </w:rPr>
              <w:t>权限内危险化学品经营许可</w:t>
            </w:r>
          </w:p>
        </w:tc>
        <w:tc>
          <w:tcPr>
            <w:tcW w:w="14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2" w:lineRule="auto"/>
              <w:ind w:left="187"/>
            </w:pPr>
            <w:r>
              <w:rPr>
                <w:spacing w:val="17"/>
              </w:rPr>
              <w:t>市应急管理局</w:t>
            </w:r>
          </w:p>
        </w:tc>
        <w:tc>
          <w:tcPr>
            <w:tcW w:w="4507" w:type="dxa"/>
            <w:vAlign w:val="top"/>
          </w:tcPr>
          <w:p>
            <w:pPr>
              <w:pStyle w:val="5"/>
              <w:spacing w:before="85" w:line="193" w:lineRule="auto"/>
              <w:ind w:left="52" w:right="45" w:hanging="4"/>
              <w:jc w:val="both"/>
            </w:pPr>
            <w:r>
              <w:rPr>
                <w:spacing w:val="15"/>
              </w:rPr>
              <w:t>« 中华人民共和国安全生产法»  «</w:t>
            </w:r>
            <w:r>
              <w:rPr>
                <w:spacing w:val="-13"/>
              </w:rPr>
              <w:t xml:space="preserve"> </w:t>
            </w:r>
            <w:r>
              <w:rPr>
                <w:spacing w:val="15"/>
              </w:rPr>
              <w:t>危险化学品安全管</w:t>
            </w:r>
            <w:r>
              <w:rPr>
                <w:spacing w:val="14"/>
              </w:rPr>
              <w:t>理</w:t>
            </w:r>
            <w:r>
              <w:rPr>
                <w:spacing w:val="-22"/>
              </w:rPr>
              <w:t xml:space="preserve"> </w:t>
            </w:r>
            <w:r>
              <w:rPr>
                <w:spacing w:val="14"/>
              </w:rPr>
              <w:t>条</w:t>
            </w:r>
            <w:r>
              <w:t xml:space="preserve"> </w:t>
            </w:r>
            <w:r>
              <w:rPr>
                <w:spacing w:val="17"/>
              </w:rPr>
              <w:t>例»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17"/>
              </w:rPr>
              <w:t>«</w:t>
            </w:r>
            <w:r>
              <w:rPr>
                <w:spacing w:val="-15"/>
              </w:rPr>
              <w:t xml:space="preserve"> </w:t>
            </w:r>
            <w:r>
              <w:rPr>
                <w:spacing w:val="17"/>
              </w:rPr>
              <w:t>危险化学品经营许可证管理办法»  (国家安全</w:t>
            </w:r>
            <w:r>
              <w:rPr>
                <w:spacing w:val="-23"/>
              </w:rPr>
              <w:t xml:space="preserve"> </w:t>
            </w:r>
            <w:r>
              <w:rPr>
                <w:spacing w:val="17"/>
              </w:rPr>
              <w:t>监</w:t>
            </w:r>
            <w:r>
              <w:rPr>
                <w:spacing w:val="-21"/>
              </w:rPr>
              <w:t xml:space="preserve"> </w:t>
            </w:r>
            <w:r>
              <w:rPr>
                <w:spacing w:val="17"/>
              </w:rPr>
              <w:t>管</w:t>
            </w:r>
            <w:r>
              <w:t xml:space="preserve"> </w:t>
            </w:r>
            <w:r>
              <w:rPr>
                <w:spacing w:val="16"/>
              </w:rPr>
              <w:t>总局令第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16"/>
              </w:rPr>
              <w:t>55号公布</w:t>
            </w:r>
            <w:r>
              <w:rPr>
                <w:spacing w:val="-5"/>
              </w:rPr>
              <w:t xml:space="preserve"> </w:t>
            </w:r>
            <w:r>
              <w:rPr>
                <w:spacing w:val="16"/>
              </w:rPr>
              <w:t>,  国家安全监管总局令第</w:t>
            </w:r>
            <w:r>
              <w:rPr>
                <w:spacing w:val="20"/>
              </w:rPr>
              <w:t xml:space="preserve"> </w:t>
            </w:r>
            <w:r>
              <w:rPr>
                <w:spacing w:val="16"/>
              </w:rPr>
              <w:t>79号修正)</w:t>
            </w:r>
          </w:p>
        </w:tc>
        <w:tc>
          <w:tcPr>
            <w:tcW w:w="108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3" w:lineRule="auto"/>
              <w:ind w:left="192"/>
            </w:pPr>
            <w:r>
              <w:rPr>
                <w:spacing w:val="15"/>
              </w:rPr>
              <w:t>行政许可</w:t>
            </w:r>
          </w:p>
        </w:tc>
        <w:tc>
          <w:tcPr>
            <w:tcW w:w="108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4" w:lineRule="auto"/>
              <w:ind w:left="105"/>
            </w:pPr>
            <w:r>
              <w:rPr>
                <w:spacing w:val="16"/>
              </w:rPr>
              <w:t>绥芬河片区</w:t>
            </w:r>
          </w:p>
        </w:tc>
        <w:tc>
          <w:tcPr>
            <w:tcW w:w="84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48" w:type="dxa"/>
            <w:tcBorders>
              <w:left w:val="single" w:color="231F20" w:sz="6" w:space="0"/>
            </w:tcBorders>
            <w:vAlign w:val="top"/>
          </w:tcPr>
          <w:p>
            <w:pPr>
              <w:pStyle w:val="5"/>
              <w:spacing w:before="209" w:line="164" w:lineRule="auto"/>
              <w:ind w:left="229"/>
            </w:pPr>
            <w:r>
              <w:t>4</w:t>
            </w:r>
          </w:p>
        </w:tc>
        <w:tc>
          <w:tcPr>
            <w:tcW w:w="3245" w:type="dxa"/>
            <w:vAlign w:val="top"/>
          </w:tcPr>
          <w:p>
            <w:pPr>
              <w:pStyle w:val="5"/>
              <w:spacing w:before="186" w:line="178" w:lineRule="auto"/>
              <w:ind w:left="50"/>
            </w:pPr>
            <w:r>
              <w:rPr>
                <w:spacing w:val="17"/>
              </w:rPr>
              <w:t>烟花爆竹经营许可  (批发)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spacing w:before="186" w:line="182" w:lineRule="auto"/>
              <w:ind w:left="187"/>
            </w:pPr>
            <w:r>
              <w:rPr>
                <w:spacing w:val="17"/>
              </w:rPr>
              <w:t>市应急管理局</w:t>
            </w:r>
          </w:p>
        </w:tc>
        <w:tc>
          <w:tcPr>
            <w:tcW w:w="4507" w:type="dxa"/>
            <w:vAlign w:val="top"/>
          </w:tcPr>
          <w:p>
            <w:pPr>
              <w:pStyle w:val="5"/>
              <w:spacing w:before="72" w:line="188" w:lineRule="auto"/>
              <w:ind w:left="65" w:right="25" w:hanging="17"/>
            </w:pPr>
            <w:r>
              <w:rPr>
                <w:spacing w:val="15"/>
              </w:rPr>
              <w:t>«</w:t>
            </w:r>
            <w:r>
              <w:rPr>
                <w:spacing w:val="-7"/>
              </w:rPr>
              <w:t xml:space="preserve"> </w:t>
            </w:r>
            <w:r>
              <w:rPr>
                <w:spacing w:val="15"/>
              </w:rPr>
              <w:t>烟花爆竹安全管理条例»</w:t>
            </w:r>
            <w:r>
              <w:rPr>
                <w:spacing w:val="37"/>
              </w:rPr>
              <w:t xml:space="preserve"> </w:t>
            </w:r>
            <w:r>
              <w:rPr>
                <w:spacing w:val="15"/>
              </w:rPr>
              <w:t>«</w:t>
            </w:r>
            <w:r>
              <w:rPr>
                <w:spacing w:val="-11"/>
              </w:rPr>
              <w:t xml:space="preserve"> </w:t>
            </w:r>
            <w:r>
              <w:rPr>
                <w:spacing w:val="15"/>
              </w:rPr>
              <w:t>烟花爆竹经营许可实施办法»</w:t>
            </w:r>
            <w:r>
              <w:t xml:space="preserve"> </w:t>
            </w:r>
            <w:r>
              <w:rPr>
                <w:spacing w:val="17"/>
              </w:rPr>
              <w:t>(安全监管总局令第</w:t>
            </w:r>
            <w:r>
              <w:rPr>
                <w:spacing w:val="29"/>
              </w:rPr>
              <w:t xml:space="preserve"> </w:t>
            </w:r>
            <w:r>
              <w:rPr>
                <w:spacing w:val="17"/>
              </w:rPr>
              <w:t>65号)</w:t>
            </w:r>
          </w:p>
        </w:tc>
        <w:tc>
          <w:tcPr>
            <w:tcW w:w="1081" w:type="dxa"/>
            <w:vAlign w:val="top"/>
          </w:tcPr>
          <w:p>
            <w:pPr>
              <w:pStyle w:val="5"/>
              <w:spacing w:before="185" w:line="183" w:lineRule="auto"/>
              <w:ind w:left="192"/>
            </w:pPr>
            <w:r>
              <w:rPr>
                <w:spacing w:val="15"/>
              </w:rPr>
              <w:t>行政许可</w:t>
            </w:r>
          </w:p>
        </w:tc>
        <w:tc>
          <w:tcPr>
            <w:tcW w:w="1082" w:type="dxa"/>
            <w:vAlign w:val="top"/>
          </w:tcPr>
          <w:p>
            <w:pPr>
              <w:pStyle w:val="5"/>
              <w:spacing w:before="185" w:line="184" w:lineRule="auto"/>
              <w:ind w:left="105"/>
            </w:pPr>
            <w:r>
              <w:rPr>
                <w:spacing w:val="16"/>
              </w:rPr>
              <w:t>绥芬河片区</w:t>
            </w:r>
          </w:p>
        </w:tc>
        <w:tc>
          <w:tcPr>
            <w:tcW w:w="84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48" w:type="dxa"/>
            <w:tcBorders>
              <w:left w:val="single" w:color="231F20" w:sz="6" w:space="0"/>
            </w:tcBorders>
            <w:vAlign w:val="top"/>
          </w:tcPr>
          <w:p>
            <w:pPr>
              <w:pStyle w:val="5"/>
              <w:spacing w:before="211" w:line="163" w:lineRule="auto"/>
              <w:ind w:left="232"/>
            </w:pPr>
            <w:r>
              <w:t>5</w:t>
            </w:r>
          </w:p>
        </w:tc>
        <w:tc>
          <w:tcPr>
            <w:tcW w:w="3245" w:type="dxa"/>
            <w:vAlign w:val="top"/>
          </w:tcPr>
          <w:p>
            <w:pPr>
              <w:pStyle w:val="5"/>
              <w:spacing w:before="66" w:line="194" w:lineRule="auto"/>
              <w:ind w:left="46" w:right="52" w:hanging="1"/>
            </w:pPr>
            <w:r>
              <w:rPr>
                <w:spacing w:val="2"/>
              </w:rPr>
              <w:t>第二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、三类非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药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品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类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易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制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毒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化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学 品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生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产</w:t>
            </w:r>
            <w:r>
              <w:t xml:space="preserve"> </w:t>
            </w:r>
            <w:r>
              <w:rPr>
                <w:spacing w:val="11"/>
              </w:rPr>
              <w:t>备案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spacing w:before="188" w:line="182" w:lineRule="auto"/>
              <w:ind w:left="187"/>
            </w:pPr>
            <w:r>
              <w:rPr>
                <w:spacing w:val="17"/>
              </w:rPr>
              <w:t>市应急管理局</w:t>
            </w:r>
          </w:p>
        </w:tc>
        <w:tc>
          <w:tcPr>
            <w:tcW w:w="4507" w:type="dxa"/>
            <w:vAlign w:val="top"/>
          </w:tcPr>
          <w:p>
            <w:pPr>
              <w:pStyle w:val="5"/>
              <w:spacing w:before="66" w:line="191" w:lineRule="auto"/>
              <w:ind w:left="53" w:hanging="5"/>
            </w:pPr>
            <w:r>
              <w:rPr>
                <w:spacing w:val="12"/>
              </w:rPr>
              <w:t>«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易制毒化学品管理条例»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12"/>
              </w:rPr>
              <w:t>«</w:t>
            </w:r>
            <w:r>
              <w:rPr>
                <w:spacing w:val="-14"/>
              </w:rPr>
              <w:t xml:space="preserve"> </w:t>
            </w:r>
            <w:r>
              <w:rPr>
                <w:spacing w:val="12"/>
              </w:rPr>
              <w:t>非药品类易制毒化学品生产</w:t>
            </w:r>
            <w:r>
              <w:rPr>
                <w:spacing w:val="-23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t xml:space="preserve"> </w:t>
            </w:r>
            <w:r>
              <w:rPr>
                <w:spacing w:val="18"/>
              </w:rPr>
              <w:t>经营许可办法»</w:t>
            </w:r>
            <w:r>
              <w:rPr>
                <w:spacing w:val="9"/>
              </w:rPr>
              <w:t xml:space="preserve">  </w:t>
            </w:r>
            <w:r>
              <w:rPr>
                <w:spacing w:val="18"/>
              </w:rPr>
              <w:t>(国家安全生产监督管理总局令第 5号)</w:t>
            </w:r>
          </w:p>
        </w:tc>
        <w:tc>
          <w:tcPr>
            <w:tcW w:w="1081" w:type="dxa"/>
            <w:vAlign w:val="top"/>
          </w:tcPr>
          <w:p>
            <w:pPr>
              <w:pStyle w:val="5"/>
              <w:spacing w:before="187" w:line="182" w:lineRule="auto"/>
              <w:ind w:left="192"/>
            </w:pPr>
            <w:r>
              <w:rPr>
                <w:spacing w:val="15"/>
              </w:rPr>
              <w:t>行政确认</w:t>
            </w:r>
          </w:p>
        </w:tc>
        <w:tc>
          <w:tcPr>
            <w:tcW w:w="1082" w:type="dxa"/>
            <w:vAlign w:val="top"/>
          </w:tcPr>
          <w:p>
            <w:pPr>
              <w:pStyle w:val="5"/>
              <w:spacing w:before="186" w:line="184" w:lineRule="auto"/>
              <w:ind w:left="105"/>
            </w:pPr>
            <w:r>
              <w:rPr>
                <w:spacing w:val="16"/>
              </w:rPr>
              <w:t>绥芬河片区</w:t>
            </w:r>
          </w:p>
        </w:tc>
        <w:tc>
          <w:tcPr>
            <w:tcW w:w="84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48" w:type="dxa"/>
            <w:tcBorders>
              <w:left w:val="single" w:color="231F20" w:sz="6" w:space="0"/>
            </w:tcBorders>
            <w:vAlign w:val="top"/>
          </w:tcPr>
          <w:p>
            <w:pPr>
              <w:pStyle w:val="5"/>
              <w:spacing w:before="213" w:line="163" w:lineRule="auto"/>
              <w:ind w:left="233"/>
            </w:pPr>
            <w:r>
              <w:t>6</w:t>
            </w:r>
          </w:p>
        </w:tc>
        <w:tc>
          <w:tcPr>
            <w:tcW w:w="3245" w:type="dxa"/>
            <w:vAlign w:val="top"/>
          </w:tcPr>
          <w:p>
            <w:pPr>
              <w:pStyle w:val="5"/>
              <w:spacing w:before="180" w:line="214" w:lineRule="auto"/>
              <w:ind w:left="45"/>
            </w:pPr>
            <w:r>
              <w:rPr>
                <w:spacing w:val="19"/>
              </w:rPr>
              <w:t>第二类非药品类易制毒化学品经营备案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spacing w:before="189" w:line="182" w:lineRule="auto"/>
              <w:ind w:left="187"/>
            </w:pPr>
            <w:r>
              <w:rPr>
                <w:spacing w:val="17"/>
              </w:rPr>
              <w:t>市应急管理局</w:t>
            </w:r>
          </w:p>
        </w:tc>
        <w:tc>
          <w:tcPr>
            <w:tcW w:w="4507" w:type="dxa"/>
            <w:vAlign w:val="top"/>
          </w:tcPr>
          <w:p>
            <w:pPr>
              <w:pStyle w:val="5"/>
              <w:spacing w:before="68" w:line="191" w:lineRule="auto"/>
              <w:ind w:left="53" w:hanging="5"/>
            </w:pPr>
            <w:r>
              <w:rPr>
                <w:spacing w:val="12"/>
              </w:rPr>
              <w:t>«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易制毒化学品管理条例»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12"/>
              </w:rPr>
              <w:t>«</w:t>
            </w:r>
            <w:r>
              <w:rPr>
                <w:spacing w:val="-14"/>
              </w:rPr>
              <w:t xml:space="preserve"> </w:t>
            </w:r>
            <w:r>
              <w:rPr>
                <w:spacing w:val="12"/>
              </w:rPr>
              <w:t>非药品类易制毒化学品生产</w:t>
            </w:r>
            <w:r>
              <w:rPr>
                <w:spacing w:val="-23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t xml:space="preserve"> </w:t>
            </w:r>
            <w:r>
              <w:rPr>
                <w:spacing w:val="18"/>
              </w:rPr>
              <w:t>经营许可办法»</w:t>
            </w:r>
            <w:r>
              <w:rPr>
                <w:spacing w:val="9"/>
              </w:rPr>
              <w:t xml:space="preserve">  </w:t>
            </w:r>
            <w:r>
              <w:rPr>
                <w:spacing w:val="18"/>
              </w:rPr>
              <w:t>(国家安全生产监督管理总局令第 5号)</w:t>
            </w:r>
          </w:p>
        </w:tc>
        <w:tc>
          <w:tcPr>
            <w:tcW w:w="1081" w:type="dxa"/>
            <w:vAlign w:val="top"/>
          </w:tcPr>
          <w:p>
            <w:pPr>
              <w:pStyle w:val="5"/>
              <w:spacing w:before="189" w:line="182" w:lineRule="auto"/>
              <w:ind w:left="192"/>
            </w:pPr>
            <w:r>
              <w:rPr>
                <w:spacing w:val="15"/>
              </w:rPr>
              <w:t>行政确认</w:t>
            </w:r>
          </w:p>
        </w:tc>
        <w:tc>
          <w:tcPr>
            <w:tcW w:w="1082" w:type="dxa"/>
            <w:vAlign w:val="top"/>
          </w:tcPr>
          <w:p>
            <w:pPr>
              <w:pStyle w:val="5"/>
              <w:spacing w:before="188" w:line="184" w:lineRule="auto"/>
              <w:ind w:left="105"/>
            </w:pPr>
            <w:r>
              <w:rPr>
                <w:spacing w:val="16"/>
              </w:rPr>
              <w:t>绥芬河片区</w:t>
            </w:r>
          </w:p>
        </w:tc>
        <w:tc>
          <w:tcPr>
            <w:tcW w:w="84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48" w:type="dxa"/>
            <w:tcBorders>
              <w:left w:val="single" w:color="231F20" w:sz="6" w:space="0"/>
            </w:tcBorders>
            <w:vAlign w:val="top"/>
          </w:tcPr>
          <w:p>
            <w:pPr>
              <w:pStyle w:val="5"/>
              <w:spacing w:before="213" w:line="164" w:lineRule="auto"/>
              <w:ind w:left="232"/>
            </w:pPr>
            <w:r>
              <w:t>7</w:t>
            </w:r>
          </w:p>
        </w:tc>
        <w:tc>
          <w:tcPr>
            <w:tcW w:w="3245" w:type="dxa"/>
            <w:vAlign w:val="top"/>
          </w:tcPr>
          <w:p>
            <w:pPr>
              <w:pStyle w:val="5"/>
              <w:spacing w:before="77" w:line="190" w:lineRule="auto"/>
              <w:ind w:left="47" w:right="52"/>
            </w:pPr>
            <w:r>
              <w:rPr>
                <w:spacing w:val="4"/>
              </w:rPr>
              <w:t>一般生产经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单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位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主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要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负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责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人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和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安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全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生</w:t>
            </w:r>
            <w:r>
              <w:t xml:space="preserve"> </w:t>
            </w:r>
            <w:r>
              <w:rPr>
                <w:spacing w:val="19"/>
              </w:rPr>
              <w:t>产管理人员安全生产培训合格证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spacing w:before="191" w:line="182" w:lineRule="auto"/>
              <w:ind w:left="187"/>
            </w:pPr>
            <w:r>
              <w:rPr>
                <w:spacing w:val="17"/>
              </w:rPr>
              <w:t>市应急管理局</w:t>
            </w:r>
          </w:p>
        </w:tc>
        <w:tc>
          <w:tcPr>
            <w:tcW w:w="4507" w:type="dxa"/>
            <w:vAlign w:val="top"/>
          </w:tcPr>
          <w:p>
            <w:pPr>
              <w:pStyle w:val="5"/>
              <w:spacing w:before="77" w:line="188" w:lineRule="auto"/>
              <w:ind w:left="50" w:right="45" w:hanging="2"/>
            </w:pPr>
            <w:r>
              <w:rPr>
                <w:spacing w:val="16"/>
              </w:rPr>
              <w:t>«</w:t>
            </w:r>
            <w:r>
              <w:rPr>
                <w:spacing w:val="-5"/>
              </w:rPr>
              <w:t xml:space="preserve"> </w:t>
            </w:r>
            <w:r>
              <w:rPr>
                <w:spacing w:val="16"/>
              </w:rPr>
              <w:t>安全生产培训管理办法»</w:t>
            </w:r>
            <w:r>
              <w:rPr>
                <w:spacing w:val="3"/>
              </w:rPr>
              <w:t xml:space="preserve">  </w:t>
            </w:r>
            <w:r>
              <w:rPr>
                <w:spacing w:val="16"/>
              </w:rPr>
              <w:t>(国家安全监管总局令第</w:t>
            </w:r>
            <w:r>
              <w:rPr>
                <w:spacing w:val="21"/>
              </w:rPr>
              <w:t xml:space="preserve"> </w:t>
            </w:r>
            <w:r>
              <w:rPr>
                <w:spacing w:val="16"/>
              </w:rPr>
              <w:t>44号</w:t>
            </w:r>
            <w:r>
              <w:t xml:space="preserve"> </w:t>
            </w:r>
            <w:r>
              <w:rPr>
                <w:spacing w:val="16"/>
              </w:rPr>
              <w:t>公布</w:t>
            </w:r>
            <w:r>
              <w:rPr>
                <w:spacing w:val="-2"/>
              </w:rPr>
              <w:t xml:space="preserve"> </w:t>
            </w:r>
            <w:r>
              <w:rPr>
                <w:spacing w:val="16"/>
              </w:rPr>
              <w:t>,  国家安全监管总局令第 80号修正)</w:t>
            </w:r>
          </w:p>
        </w:tc>
        <w:tc>
          <w:tcPr>
            <w:tcW w:w="1081" w:type="dxa"/>
            <w:vAlign w:val="top"/>
          </w:tcPr>
          <w:p>
            <w:pPr>
              <w:pStyle w:val="5"/>
              <w:spacing w:before="190" w:line="182" w:lineRule="auto"/>
              <w:ind w:left="192"/>
            </w:pPr>
            <w:r>
              <w:rPr>
                <w:spacing w:val="15"/>
              </w:rPr>
              <w:t>行政确认</w:t>
            </w:r>
          </w:p>
        </w:tc>
        <w:tc>
          <w:tcPr>
            <w:tcW w:w="1082" w:type="dxa"/>
            <w:vAlign w:val="top"/>
          </w:tcPr>
          <w:p>
            <w:pPr>
              <w:pStyle w:val="5"/>
              <w:spacing w:before="189" w:line="184" w:lineRule="auto"/>
              <w:ind w:left="105"/>
            </w:pPr>
            <w:r>
              <w:rPr>
                <w:spacing w:val="16"/>
              </w:rPr>
              <w:t>绥芬河片区</w:t>
            </w:r>
          </w:p>
        </w:tc>
        <w:tc>
          <w:tcPr>
            <w:tcW w:w="84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548" w:type="dxa"/>
            <w:tcBorders>
              <w:left w:val="single" w:color="231F20" w:sz="6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65" w:lineRule="auto"/>
              <w:ind w:left="230"/>
            </w:pPr>
            <w:r>
              <w:t>8</w:t>
            </w:r>
          </w:p>
        </w:tc>
        <w:tc>
          <w:tcPr>
            <w:tcW w:w="3245" w:type="dxa"/>
            <w:vAlign w:val="top"/>
          </w:tcPr>
          <w:p>
            <w:pPr>
              <w:pStyle w:val="5"/>
              <w:spacing w:before="101" w:line="191" w:lineRule="auto"/>
              <w:ind w:left="48" w:right="52" w:hanging="2"/>
              <w:jc w:val="both"/>
            </w:pPr>
            <w:r>
              <w:rPr>
                <w:spacing w:val="4"/>
              </w:rPr>
              <w:t>本行政区域 内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企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业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安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全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生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产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标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准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化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定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级</w:t>
            </w:r>
            <w:r>
              <w:t xml:space="preserve"> </w:t>
            </w:r>
            <w:r>
              <w:rPr>
                <w:spacing w:val="16"/>
              </w:rPr>
              <w:t>(工矿商贸行业三级</w:t>
            </w:r>
            <w:r>
              <w:rPr>
                <w:spacing w:val="-6"/>
              </w:rPr>
              <w:t xml:space="preserve"> </w:t>
            </w:r>
            <w:r>
              <w:rPr>
                <w:spacing w:val="16"/>
              </w:rPr>
              <w:t>、加油站二级</w:t>
            </w:r>
            <w:r>
              <w:rPr>
                <w:spacing w:val="-13"/>
              </w:rPr>
              <w:t xml:space="preserve"> </w:t>
            </w:r>
            <w:r>
              <w:rPr>
                <w:spacing w:val="16"/>
              </w:rPr>
              <w:t>、危化</w:t>
            </w:r>
            <w:r>
              <w:t xml:space="preserve"> </w:t>
            </w:r>
            <w:r>
              <w:rPr>
                <w:spacing w:val="18"/>
              </w:rPr>
              <w:t>生产经营三级)</w:t>
            </w:r>
          </w:p>
        </w:tc>
        <w:tc>
          <w:tcPr>
            <w:tcW w:w="144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2" w:lineRule="auto"/>
              <w:ind w:left="187"/>
            </w:pPr>
            <w:r>
              <w:rPr>
                <w:spacing w:val="17"/>
              </w:rPr>
              <w:t>市应急管理局</w:t>
            </w:r>
          </w:p>
        </w:tc>
        <w:tc>
          <w:tcPr>
            <w:tcW w:w="4507" w:type="dxa"/>
            <w:vAlign w:val="top"/>
          </w:tcPr>
          <w:p>
            <w:pPr>
              <w:pStyle w:val="5"/>
              <w:spacing w:before="212" w:line="183" w:lineRule="auto"/>
              <w:ind w:left="52" w:right="51" w:hanging="4"/>
            </w:pPr>
            <w:r>
              <w:rPr>
                <w:spacing w:val="10"/>
              </w:rPr>
              <w:t>«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企业安全生产标准化建设定级办法»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spacing w:val="10"/>
              </w:rPr>
              <w:t>(应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急</w:t>
            </w:r>
            <w:r>
              <w:rPr>
                <w:spacing w:val="-22"/>
              </w:rPr>
              <w:t xml:space="preserve"> </w:t>
            </w:r>
            <w:r>
              <w:rPr>
                <w:spacing w:val="10"/>
              </w:rPr>
              <w:t xml:space="preserve">〔2021〕 </w:t>
            </w:r>
            <w:r>
              <w:rPr>
                <w:spacing w:val="10"/>
                <w:position w:val="-1"/>
              </w:rPr>
              <w:t>83</w:t>
            </w:r>
            <w:r>
              <w:rPr>
                <w:position w:val="-1"/>
              </w:rPr>
              <w:t xml:space="preserve"> </w:t>
            </w:r>
            <w:r>
              <w:rPr>
                <w:spacing w:val="15"/>
              </w:rPr>
              <w:t>号)</w:t>
            </w:r>
          </w:p>
        </w:tc>
        <w:tc>
          <w:tcPr>
            <w:tcW w:w="108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4" w:lineRule="auto"/>
              <w:ind w:left="342"/>
            </w:pPr>
            <w:r>
              <w:rPr>
                <w:spacing w:val="1"/>
              </w:rPr>
              <w:t>其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1"/>
              </w:rPr>
              <w:t>他</w:t>
            </w:r>
          </w:p>
        </w:tc>
        <w:tc>
          <w:tcPr>
            <w:tcW w:w="10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4" w:lineRule="auto"/>
              <w:ind w:left="105"/>
            </w:pPr>
            <w:r>
              <w:rPr>
                <w:spacing w:val="16"/>
              </w:rPr>
              <w:t>绥芬河片区</w:t>
            </w:r>
          </w:p>
        </w:tc>
        <w:tc>
          <w:tcPr>
            <w:tcW w:w="84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548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62" w:lineRule="auto"/>
              <w:ind w:left="233"/>
            </w:pPr>
            <w:r>
              <w:t>9</w:t>
            </w:r>
          </w:p>
        </w:tc>
        <w:tc>
          <w:tcPr>
            <w:tcW w:w="3245" w:type="dxa"/>
            <w:tcBorders>
              <w:bottom w:val="single" w:color="231F20" w:sz="6" w:space="0"/>
            </w:tcBorders>
            <w:vAlign w:val="top"/>
          </w:tcPr>
          <w:p>
            <w:pPr>
              <w:pStyle w:val="5"/>
              <w:spacing w:before="138" w:line="195" w:lineRule="auto"/>
              <w:ind w:left="47" w:right="52" w:hanging="1"/>
              <w:jc w:val="both"/>
            </w:pPr>
            <w:r>
              <w:rPr>
                <w:spacing w:val="1"/>
              </w:rPr>
              <w:t>对一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次死亡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三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人 以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上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六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人 以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下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或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者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重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伤</w:t>
            </w:r>
            <w:r>
              <w:t xml:space="preserve"> </w:t>
            </w:r>
            <w:r>
              <w:rPr>
                <w:spacing w:val="4"/>
              </w:rPr>
              <w:t>十人以上三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十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人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以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下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或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者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直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接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经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济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损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失</w:t>
            </w:r>
            <w:r>
              <w:t xml:space="preserve"> </w:t>
            </w:r>
            <w:r>
              <w:rPr>
                <w:spacing w:val="1"/>
              </w:rPr>
              <w:t>一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千万元以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上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五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千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万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元 以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下 的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较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大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事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故</w:t>
            </w:r>
            <w:r>
              <w:t xml:space="preserve"> </w:t>
            </w:r>
            <w:r>
              <w:rPr>
                <w:spacing w:val="2"/>
              </w:rPr>
              <w:t>和一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次死亡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人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或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者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重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伤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五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人 以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上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十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人</w:t>
            </w:r>
            <w:r>
              <w:t xml:space="preserve"> </w:t>
            </w:r>
            <w:r>
              <w:rPr>
                <w:spacing w:val="2"/>
              </w:rPr>
              <w:t>以下或者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涉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嫌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谎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报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瞒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报 的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般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事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故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或</w:t>
            </w:r>
            <w:r>
              <w:t xml:space="preserve"> </w:t>
            </w:r>
            <w:r>
              <w:rPr>
                <w:spacing w:val="3"/>
              </w:rPr>
              <w:t>者中央驻省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和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省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属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生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产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经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单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位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发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生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的</w:t>
            </w:r>
            <w:r>
              <w:t xml:space="preserve"> </w:t>
            </w:r>
            <w:r>
              <w:rPr>
                <w:spacing w:val="18"/>
              </w:rPr>
              <w:t>一般事故组织调查组进行调查</w:t>
            </w:r>
          </w:p>
        </w:tc>
        <w:tc>
          <w:tcPr>
            <w:tcW w:w="1442" w:type="dxa"/>
            <w:tcBorders>
              <w:bottom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2" w:lineRule="auto"/>
              <w:ind w:left="45"/>
            </w:pPr>
            <w:r>
              <w:rPr>
                <w:spacing w:val="9"/>
              </w:rPr>
              <w:t>牡丹江市人民政府</w:t>
            </w:r>
          </w:p>
          <w:p>
            <w:pPr>
              <w:pStyle w:val="5"/>
              <w:spacing w:before="18" w:line="182" w:lineRule="auto"/>
              <w:ind w:left="188"/>
            </w:pPr>
            <w:r>
              <w:rPr>
                <w:spacing w:val="16"/>
              </w:rPr>
              <w:t>或者授权市应</w:t>
            </w:r>
          </w:p>
          <w:p>
            <w:pPr>
              <w:pStyle w:val="5"/>
              <w:spacing w:before="16" w:line="183" w:lineRule="auto"/>
              <w:ind w:left="369"/>
            </w:pPr>
            <w:r>
              <w:rPr>
                <w:spacing w:val="14"/>
              </w:rPr>
              <w:t>急管理局</w:t>
            </w:r>
          </w:p>
        </w:tc>
        <w:tc>
          <w:tcPr>
            <w:tcW w:w="4507" w:type="dxa"/>
            <w:tcBorders>
              <w:bottom w:val="single" w:color="231F2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6" w:lineRule="auto"/>
              <w:ind w:left="48"/>
            </w:pPr>
            <w:r>
              <w:rPr>
                <w:spacing w:val="14"/>
              </w:rPr>
              <w:t>«</w:t>
            </w:r>
            <w:r>
              <w:rPr>
                <w:spacing w:val="-6"/>
              </w:rPr>
              <w:t xml:space="preserve"> </w:t>
            </w:r>
            <w:r>
              <w:rPr>
                <w:spacing w:val="14"/>
              </w:rPr>
              <w:t>黑龙江省安全生产条例»</w:t>
            </w:r>
          </w:p>
        </w:tc>
        <w:tc>
          <w:tcPr>
            <w:tcW w:w="1081" w:type="dxa"/>
            <w:tcBorders>
              <w:bottom w:val="single" w:color="231F2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342"/>
            </w:pPr>
            <w:r>
              <w:rPr>
                <w:spacing w:val="1"/>
              </w:rPr>
              <w:t>其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1"/>
              </w:rPr>
              <w:t>他</w:t>
            </w:r>
          </w:p>
        </w:tc>
        <w:tc>
          <w:tcPr>
            <w:tcW w:w="1082" w:type="dxa"/>
            <w:tcBorders>
              <w:bottom w:val="single" w:color="231F2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4" w:lineRule="auto"/>
              <w:ind w:left="105"/>
            </w:pPr>
            <w:r>
              <w:rPr>
                <w:spacing w:val="16"/>
              </w:rPr>
              <w:t>绥芬河片区</w:t>
            </w:r>
          </w:p>
        </w:tc>
        <w:tc>
          <w:tcPr>
            <w:tcW w:w="849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644AD"/>
    <w:rsid w:val="7448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2024-10-14T12:00:21Z</dcterms:created>
  <dc:creator>Rubao</dc:creator>
  <cp:lastModifiedBy>Rubao</cp:lastModifiedBy>
  <dcterms:modified xsi:type="dcterms:W3CDTF">2024-10-14T12:02:19Z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