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spacing w:line="600" w:lineRule="exact"/>
        <w:jc w:val="center"/>
        <w:rPr>
          <w:rFonts w:ascii="方正小标宋简体" w:hAnsi="方正小标宋简体" w:eastAsia="方正小标宋简体" w:cs="方正小标宋简体"/>
          <w:sz w:val="52"/>
          <w:szCs w:val="5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广东省民事法律援助服务规范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44"/>
          <w:szCs w:val="44"/>
        </w:rPr>
      </w:pPr>
      <w:r>
        <w:rPr>
          <w:rFonts w:hint="eastAsia" w:ascii="方正小标宋简体" w:hAnsi="方正小标宋简体" w:eastAsia="方正小标宋简体" w:cs="方正小标宋简体"/>
          <w:sz w:val="52"/>
          <w:szCs w:val="52"/>
        </w:rPr>
        <w:t>（试行）</w:t>
      </w:r>
    </w:p>
    <w:p>
      <w:pPr>
        <w:spacing w:line="600" w:lineRule="exact"/>
        <w:jc w:val="center"/>
        <w:rPr>
          <w:rFonts w:ascii="方正小标宋简体" w:hAnsi="方正小标宋简体" w:eastAsia="方正小标宋简体" w:cs="方正小标宋简体"/>
          <w:sz w:val="52"/>
          <w:szCs w:val="52"/>
        </w:rPr>
      </w:pPr>
    </w:p>
    <w:p>
      <w:pPr>
        <w:jc w:val="center"/>
        <w:rPr>
          <w:rFonts w:ascii="黑体" w:hAnsi="黑体" w:eastAsia="黑体" w:cs="黑体"/>
          <w:sz w:val="28"/>
          <w:szCs w:val="28"/>
        </w:rPr>
        <w:sectPr>
          <w:headerReference r:id="rId3" w:type="default"/>
          <w:pgSz w:w="11906" w:h="16838"/>
          <w:pgMar w:top="1440" w:right="1800" w:bottom="1440" w:left="1800" w:header="851" w:footer="992" w:gutter="0"/>
          <w:pgNumType w:fmt="upperRoman"/>
          <w:cols w:space="425" w:num="1"/>
          <w:docGrid w:type="lines" w:linePitch="312" w:charSpace="0"/>
        </w:sectPr>
      </w:pPr>
      <w:bookmarkStart w:id="0" w:name="_Toc13866"/>
    </w:p>
    <w:p>
      <w:pPr>
        <w:pStyle w:val="11"/>
        <w:tabs>
          <w:tab w:val="right" w:leader="dot" w:pos="8306"/>
        </w:tabs>
        <w:spacing w:before="156" w:beforeLines="50" w:after="312" w:afterLines="100"/>
        <w:jc w:val="center"/>
        <w:rPr>
          <w:sz w:val="28"/>
          <w:szCs w:val="28"/>
        </w:rPr>
      </w:pPr>
      <w:r>
        <w:rPr>
          <w:rFonts w:hint="eastAsia" w:ascii="黑体" w:hAnsi="黑体" w:eastAsia="黑体" w:cs="黑体"/>
          <w:sz w:val="28"/>
          <w:szCs w:val="28"/>
        </w:rPr>
        <w:t>目  次</w:t>
      </w:r>
    </w:p>
    <w:bookmarkEnd w:id="0"/>
    <w:p>
      <w:pPr>
        <w:pStyle w:val="11"/>
        <w:tabs>
          <w:tab w:val="right" w:leader="dot" w:pos="8306"/>
        </w:tabs>
        <w:rPr>
          <w:rFonts w:cs="宋体"/>
        </w:rPr>
      </w:pPr>
      <w:r>
        <w:rPr>
          <w:rFonts w:hint="eastAsia" w:cs="宋体"/>
          <w:szCs w:val="32"/>
        </w:rPr>
        <w:fldChar w:fldCharType="begin"/>
      </w:r>
      <w:r>
        <w:rPr>
          <w:rFonts w:hint="eastAsia" w:cs="宋体"/>
          <w:szCs w:val="32"/>
        </w:rPr>
        <w:instrText xml:space="preserve">TOC \o "1-4" \h \u </w:instrText>
      </w:r>
      <w:r>
        <w:rPr>
          <w:rFonts w:hint="eastAsia" w:cs="宋体"/>
          <w:szCs w:val="32"/>
        </w:rPr>
        <w:fldChar w:fldCharType="separate"/>
      </w:r>
      <w:r>
        <w:rPr>
          <w:rFonts w:hint="eastAsia" w:cs="宋体"/>
          <w:szCs w:val="32"/>
        </w:rPr>
        <w:fldChar w:fldCharType="begin"/>
      </w:r>
      <w:r>
        <w:rPr>
          <w:rFonts w:hint="eastAsia" w:cs="宋体"/>
          <w:szCs w:val="32"/>
        </w:rPr>
        <w:instrText xml:space="preserve"> HYPERLINK \l _Toc13481 </w:instrText>
      </w:r>
      <w:r>
        <w:rPr>
          <w:rFonts w:hint="eastAsia" w:cs="宋体"/>
          <w:szCs w:val="32"/>
        </w:rPr>
        <w:fldChar w:fldCharType="separate"/>
      </w:r>
      <w:r>
        <w:rPr>
          <w:rFonts w:hint="eastAsia" w:cs="宋体"/>
          <w:szCs w:val="32"/>
          <w:lang w:val="en-US" w:eastAsia="zh-CN"/>
        </w:rPr>
        <w:t xml:space="preserve">1  </w:t>
      </w:r>
      <w:r>
        <w:rPr>
          <w:rFonts w:hint="eastAsia" w:cs="宋体"/>
        </w:rPr>
        <w:t>规范性引用文件</w:t>
      </w:r>
      <w:r>
        <w:rPr>
          <w:rFonts w:hint="eastAsia" w:cs="宋体"/>
        </w:rPr>
        <w:tab/>
      </w:r>
      <w:r>
        <w:rPr>
          <w:rFonts w:hint="eastAsia" w:cs="宋体"/>
        </w:rPr>
        <w:fldChar w:fldCharType="begin"/>
      </w:r>
      <w:r>
        <w:rPr>
          <w:rFonts w:hint="eastAsia" w:cs="宋体"/>
        </w:rPr>
        <w:instrText xml:space="preserve"> PAGEREF _Toc13481 </w:instrText>
      </w:r>
      <w:r>
        <w:rPr>
          <w:rFonts w:hint="eastAsia" w:cs="宋体"/>
        </w:rPr>
        <w:fldChar w:fldCharType="separate"/>
      </w:r>
      <w:r>
        <w:rPr>
          <w:rFonts w:hint="eastAsia" w:cs="宋体"/>
        </w:rPr>
        <w:t>1</w:t>
      </w:r>
      <w:r>
        <w:rPr>
          <w:rFonts w:hint="eastAsia" w:cs="宋体"/>
        </w:rPr>
        <w:fldChar w:fldCharType="end"/>
      </w:r>
      <w:r>
        <w:rPr>
          <w:rFonts w:hint="eastAsia" w:cs="宋体"/>
          <w:szCs w:val="32"/>
        </w:rPr>
        <w:fldChar w:fldCharType="end"/>
      </w:r>
    </w:p>
    <w:p>
      <w:pPr>
        <w:pStyle w:val="11"/>
        <w:tabs>
          <w:tab w:val="right" w:leader="dot" w:pos="8306"/>
        </w:tabs>
        <w:rPr>
          <w:rFonts w:cs="宋体"/>
        </w:rPr>
      </w:pPr>
      <w:r>
        <w:rPr>
          <w:rFonts w:hint="eastAsia" w:cs="宋体"/>
          <w:szCs w:val="32"/>
        </w:rPr>
        <w:fldChar w:fldCharType="begin"/>
      </w:r>
      <w:r>
        <w:rPr>
          <w:rFonts w:hint="eastAsia" w:cs="宋体"/>
          <w:szCs w:val="32"/>
        </w:rPr>
        <w:instrText xml:space="preserve"> HYPERLINK \l _Toc29839 </w:instrText>
      </w:r>
      <w:r>
        <w:rPr>
          <w:rFonts w:hint="eastAsia" w:cs="宋体"/>
          <w:szCs w:val="32"/>
        </w:rPr>
        <w:fldChar w:fldCharType="separate"/>
      </w:r>
      <w:r>
        <w:rPr>
          <w:rFonts w:hint="eastAsia" w:cs="宋体"/>
          <w:lang w:val="en-US" w:eastAsia="zh-CN"/>
        </w:rPr>
        <w:t xml:space="preserve">2  </w:t>
      </w:r>
      <w:r>
        <w:rPr>
          <w:rFonts w:hint="eastAsia" w:cs="宋体"/>
        </w:rPr>
        <w:t>术语和定义</w:t>
      </w:r>
      <w:r>
        <w:rPr>
          <w:rFonts w:hint="eastAsia" w:cs="宋体"/>
        </w:rPr>
        <w:tab/>
      </w:r>
      <w:r>
        <w:rPr>
          <w:rFonts w:hint="eastAsia" w:cs="宋体"/>
        </w:rPr>
        <w:fldChar w:fldCharType="begin"/>
      </w:r>
      <w:r>
        <w:rPr>
          <w:rFonts w:hint="eastAsia" w:cs="宋体"/>
        </w:rPr>
        <w:instrText xml:space="preserve"> PAGEREF _Toc29839 </w:instrText>
      </w:r>
      <w:r>
        <w:rPr>
          <w:rFonts w:hint="eastAsia" w:cs="宋体"/>
        </w:rPr>
        <w:fldChar w:fldCharType="separate"/>
      </w:r>
      <w:r>
        <w:rPr>
          <w:rFonts w:hint="eastAsia" w:cs="宋体"/>
        </w:rPr>
        <w:t>1</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_Toc26013 </w:instrText>
      </w:r>
      <w:r>
        <w:rPr>
          <w:rFonts w:hint="eastAsia" w:cs="宋体"/>
          <w:szCs w:val="32"/>
        </w:rPr>
        <w:fldChar w:fldCharType="separate"/>
      </w:r>
      <w:r>
        <w:rPr>
          <w:rFonts w:hint="eastAsia" w:cs="宋体"/>
          <w:lang w:val="en-US" w:eastAsia="zh-CN"/>
        </w:rPr>
        <w:t>2</w:t>
      </w:r>
      <w:r>
        <w:rPr>
          <w:rFonts w:hint="eastAsia" w:cs="宋体"/>
        </w:rPr>
        <w:t>.1</w:t>
      </w:r>
      <w:r>
        <w:rPr>
          <w:rFonts w:hint="eastAsia" w:cs="宋体"/>
          <w:lang w:val="en-US" w:eastAsia="zh-CN"/>
        </w:rPr>
        <w:t xml:space="preserve">  </w:t>
      </w:r>
      <w:r>
        <w:rPr>
          <w:rFonts w:hint="eastAsia" w:cs="宋体"/>
        </w:rPr>
        <w:t>民事法律援助</w:t>
      </w:r>
      <w:r>
        <w:rPr>
          <w:rFonts w:hint="eastAsia" w:cs="宋体"/>
        </w:rPr>
        <w:tab/>
      </w:r>
      <w:r>
        <w:rPr>
          <w:rFonts w:hint="eastAsia" w:cs="宋体"/>
        </w:rPr>
        <w:fldChar w:fldCharType="begin"/>
      </w:r>
      <w:r>
        <w:rPr>
          <w:rFonts w:hint="eastAsia" w:cs="宋体"/>
        </w:rPr>
        <w:instrText xml:space="preserve"> PAGEREF _Toc26013 </w:instrText>
      </w:r>
      <w:r>
        <w:rPr>
          <w:rFonts w:hint="eastAsia" w:cs="宋体"/>
        </w:rPr>
        <w:fldChar w:fldCharType="separate"/>
      </w:r>
      <w:r>
        <w:rPr>
          <w:rFonts w:hint="eastAsia" w:cs="宋体"/>
        </w:rPr>
        <w:t>1</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_Toc31460 </w:instrText>
      </w:r>
      <w:r>
        <w:rPr>
          <w:rFonts w:hint="eastAsia" w:cs="宋体"/>
          <w:szCs w:val="32"/>
        </w:rPr>
        <w:fldChar w:fldCharType="separate"/>
      </w:r>
      <w:r>
        <w:rPr>
          <w:rFonts w:hint="eastAsia" w:cs="宋体"/>
          <w:lang w:val="en-US" w:eastAsia="zh-CN"/>
        </w:rPr>
        <w:t>2</w:t>
      </w:r>
      <w:r>
        <w:rPr>
          <w:rFonts w:hint="eastAsia" w:cs="宋体"/>
        </w:rPr>
        <w:t>.2</w:t>
      </w:r>
      <w:r>
        <w:rPr>
          <w:rFonts w:hint="eastAsia" w:cs="宋体"/>
          <w:lang w:val="en-US" w:eastAsia="zh-CN"/>
        </w:rPr>
        <w:t xml:space="preserve">  </w:t>
      </w:r>
      <w:r>
        <w:rPr>
          <w:rFonts w:hint="eastAsia" w:cs="宋体"/>
        </w:rPr>
        <w:t>法律援助机构</w:t>
      </w:r>
      <w:r>
        <w:rPr>
          <w:rFonts w:hint="eastAsia" w:cs="宋体"/>
        </w:rPr>
        <w:tab/>
      </w:r>
      <w:r>
        <w:rPr>
          <w:rFonts w:hint="eastAsia" w:cs="宋体"/>
        </w:rPr>
        <w:fldChar w:fldCharType="begin"/>
      </w:r>
      <w:r>
        <w:rPr>
          <w:rFonts w:hint="eastAsia" w:cs="宋体"/>
        </w:rPr>
        <w:instrText xml:space="preserve"> PAGEREF _Toc31460 </w:instrText>
      </w:r>
      <w:r>
        <w:rPr>
          <w:rFonts w:hint="eastAsia" w:cs="宋体"/>
        </w:rPr>
        <w:fldChar w:fldCharType="separate"/>
      </w:r>
      <w:r>
        <w:rPr>
          <w:rFonts w:hint="eastAsia" w:cs="宋体"/>
        </w:rPr>
        <w:t>1</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_Toc20901 </w:instrText>
      </w:r>
      <w:r>
        <w:rPr>
          <w:rFonts w:hint="eastAsia" w:cs="宋体"/>
          <w:szCs w:val="32"/>
        </w:rPr>
        <w:fldChar w:fldCharType="separate"/>
      </w:r>
      <w:r>
        <w:rPr>
          <w:rFonts w:hint="eastAsia" w:cs="宋体"/>
          <w:lang w:val="en-US" w:eastAsia="zh-CN"/>
        </w:rPr>
        <w:t>2</w:t>
      </w:r>
      <w:r>
        <w:rPr>
          <w:rFonts w:hint="eastAsia" w:cs="宋体"/>
        </w:rPr>
        <w:t>.3</w:t>
      </w:r>
      <w:r>
        <w:rPr>
          <w:rFonts w:hint="eastAsia" w:cs="宋体"/>
          <w:lang w:val="en-US" w:eastAsia="zh-CN"/>
        </w:rPr>
        <w:t xml:space="preserve">  </w:t>
      </w:r>
      <w:r>
        <w:rPr>
          <w:rFonts w:hint="eastAsia" w:cs="宋体"/>
        </w:rPr>
        <w:t>法律援助承办机构</w:t>
      </w:r>
      <w:r>
        <w:rPr>
          <w:rFonts w:hint="eastAsia" w:cs="宋体"/>
        </w:rPr>
        <w:tab/>
      </w:r>
      <w:r>
        <w:rPr>
          <w:rFonts w:hint="eastAsia" w:cs="宋体"/>
        </w:rPr>
        <w:fldChar w:fldCharType="begin"/>
      </w:r>
      <w:r>
        <w:rPr>
          <w:rFonts w:hint="eastAsia" w:cs="宋体"/>
        </w:rPr>
        <w:instrText xml:space="preserve"> PAGEREF _Toc20901 </w:instrText>
      </w:r>
      <w:r>
        <w:rPr>
          <w:rFonts w:hint="eastAsia" w:cs="宋体"/>
        </w:rPr>
        <w:fldChar w:fldCharType="separate"/>
      </w:r>
      <w:r>
        <w:rPr>
          <w:rFonts w:hint="eastAsia" w:cs="宋体"/>
        </w:rPr>
        <w:t>2</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_Toc22992 </w:instrText>
      </w:r>
      <w:r>
        <w:rPr>
          <w:rFonts w:hint="eastAsia" w:cs="宋体"/>
          <w:szCs w:val="32"/>
        </w:rPr>
        <w:fldChar w:fldCharType="separate"/>
      </w:r>
      <w:r>
        <w:rPr>
          <w:rFonts w:hint="eastAsia" w:cs="宋体"/>
          <w:lang w:val="en-US" w:eastAsia="zh-CN"/>
        </w:rPr>
        <w:t>2</w:t>
      </w:r>
      <w:r>
        <w:rPr>
          <w:rFonts w:hint="eastAsia" w:cs="宋体"/>
        </w:rPr>
        <w:t>.4</w:t>
      </w:r>
      <w:r>
        <w:rPr>
          <w:rFonts w:hint="eastAsia" w:cs="宋体"/>
          <w:lang w:val="en-US" w:eastAsia="zh-CN"/>
        </w:rPr>
        <w:t xml:space="preserve">  </w:t>
      </w:r>
      <w:r>
        <w:rPr>
          <w:rFonts w:hint="eastAsia" w:cs="宋体"/>
        </w:rPr>
        <w:t>法律援助人员</w:t>
      </w:r>
      <w:r>
        <w:rPr>
          <w:rFonts w:hint="eastAsia" w:cs="宋体"/>
        </w:rPr>
        <w:tab/>
      </w:r>
      <w:r>
        <w:rPr>
          <w:rFonts w:hint="eastAsia" w:cs="宋体"/>
        </w:rPr>
        <w:fldChar w:fldCharType="begin"/>
      </w:r>
      <w:r>
        <w:rPr>
          <w:rFonts w:hint="eastAsia" w:cs="宋体"/>
        </w:rPr>
        <w:instrText xml:space="preserve"> PAGEREF _Toc22992 </w:instrText>
      </w:r>
      <w:r>
        <w:rPr>
          <w:rFonts w:hint="eastAsia" w:cs="宋体"/>
        </w:rPr>
        <w:fldChar w:fldCharType="separate"/>
      </w:r>
      <w:r>
        <w:rPr>
          <w:rFonts w:hint="eastAsia" w:cs="宋体"/>
        </w:rPr>
        <w:t>2</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_Toc27511 </w:instrText>
      </w:r>
      <w:r>
        <w:rPr>
          <w:rFonts w:hint="eastAsia" w:cs="宋体"/>
          <w:szCs w:val="32"/>
        </w:rPr>
        <w:fldChar w:fldCharType="separate"/>
      </w:r>
      <w:r>
        <w:rPr>
          <w:rFonts w:hint="eastAsia" w:cs="宋体"/>
          <w:lang w:val="en-US" w:eastAsia="zh-CN"/>
        </w:rPr>
        <w:t>2</w:t>
      </w:r>
      <w:r>
        <w:rPr>
          <w:rFonts w:hint="eastAsia" w:cs="宋体"/>
        </w:rPr>
        <w:t>.5</w:t>
      </w:r>
      <w:r>
        <w:rPr>
          <w:rFonts w:hint="eastAsia" w:cs="宋体"/>
          <w:lang w:val="en-US" w:eastAsia="zh-CN"/>
        </w:rPr>
        <w:t xml:space="preserve">  </w:t>
      </w:r>
      <w:r>
        <w:rPr>
          <w:rFonts w:hint="eastAsia" w:cs="宋体"/>
        </w:rPr>
        <w:t>民事法律援助受援人</w:t>
      </w:r>
      <w:r>
        <w:rPr>
          <w:rFonts w:hint="eastAsia" w:cs="宋体"/>
        </w:rPr>
        <w:tab/>
      </w:r>
      <w:r>
        <w:rPr>
          <w:rFonts w:hint="eastAsia" w:cs="宋体"/>
        </w:rPr>
        <w:fldChar w:fldCharType="begin"/>
      </w:r>
      <w:r>
        <w:rPr>
          <w:rFonts w:hint="eastAsia" w:cs="宋体"/>
        </w:rPr>
        <w:instrText xml:space="preserve"> PAGEREF _Toc27511 </w:instrText>
      </w:r>
      <w:r>
        <w:rPr>
          <w:rFonts w:hint="eastAsia" w:cs="宋体"/>
        </w:rPr>
        <w:fldChar w:fldCharType="separate"/>
      </w:r>
      <w:r>
        <w:rPr>
          <w:rFonts w:hint="eastAsia" w:cs="宋体"/>
        </w:rPr>
        <w:t>2</w:t>
      </w:r>
      <w:r>
        <w:rPr>
          <w:rFonts w:hint="eastAsia" w:cs="宋体"/>
        </w:rPr>
        <w:fldChar w:fldCharType="end"/>
      </w:r>
      <w:r>
        <w:rPr>
          <w:rFonts w:hint="eastAsia" w:cs="宋体"/>
          <w:szCs w:val="32"/>
        </w:rPr>
        <w:fldChar w:fldCharType="end"/>
      </w:r>
    </w:p>
    <w:p>
      <w:pPr>
        <w:pStyle w:val="11"/>
        <w:tabs>
          <w:tab w:val="right" w:leader="dot" w:pos="8306"/>
        </w:tabs>
        <w:rPr>
          <w:rFonts w:cs="宋体"/>
        </w:rPr>
      </w:pPr>
      <w:r>
        <w:rPr>
          <w:rFonts w:hint="eastAsia" w:cs="宋体"/>
          <w:szCs w:val="32"/>
        </w:rPr>
        <w:fldChar w:fldCharType="begin"/>
      </w:r>
      <w:r>
        <w:rPr>
          <w:rFonts w:hint="eastAsia" w:cs="宋体"/>
          <w:szCs w:val="32"/>
        </w:rPr>
        <w:instrText xml:space="preserve"> HYPERLINK \l _Toc2488 </w:instrText>
      </w:r>
      <w:r>
        <w:rPr>
          <w:rFonts w:hint="eastAsia" w:cs="宋体"/>
          <w:szCs w:val="32"/>
        </w:rPr>
        <w:fldChar w:fldCharType="separate"/>
      </w:r>
      <w:r>
        <w:rPr>
          <w:rFonts w:hint="eastAsia" w:cs="宋体"/>
          <w:szCs w:val="32"/>
          <w:lang w:val="en-US" w:eastAsia="zh-CN"/>
        </w:rPr>
        <w:t xml:space="preserve">3  </w:t>
      </w:r>
      <w:r>
        <w:rPr>
          <w:rFonts w:hint="eastAsia" w:cs="宋体"/>
        </w:rPr>
        <w:t>服务原则</w:t>
      </w:r>
      <w:r>
        <w:rPr>
          <w:rFonts w:hint="eastAsia" w:cs="宋体"/>
        </w:rPr>
        <w:tab/>
      </w:r>
      <w:r>
        <w:rPr>
          <w:rFonts w:hint="eastAsia" w:cs="宋体"/>
        </w:rPr>
        <w:fldChar w:fldCharType="begin"/>
      </w:r>
      <w:r>
        <w:rPr>
          <w:rFonts w:hint="eastAsia" w:cs="宋体"/>
        </w:rPr>
        <w:instrText xml:space="preserve"> PAGEREF _Toc2488 </w:instrText>
      </w:r>
      <w:r>
        <w:rPr>
          <w:rFonts w:hint="eastAsia" w:cs="宋体"/>
        </w:rPr>
        <w:fldChar w:fldCharType="separate"/>
      </w:r>
      <w:r>
        <w:rPr>
          <w:rFonts w:hint="eastAsia" w:cs="宋体"/>
        </w:rPr>
        <w:t>2</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_Toc67 </w:instrText>
      </w:r>
      <w:r>
        <w:rPr>
          <w:rFonts w:hint="eastAsia" w:cs="宋体"/>
          <w:szCs w:val="32"/>
        </w:rPr>
        <w:fldChar w:fldCharType="separate"/>
      </w:r>
      <w:r>
        <w:rPr>
          <w:rFonts w:hint="eastAsia" w:cs="宋体"/>
          <w:lang w:val="en-US" w:eastAsia="zh-CN"/>
        </w:rPr>
        <w:t>3</w:t>
      </w:r>
      <w:r>
        <w:rPr>
          <w:rFonts w:hint="eastAsia" w:cs="宋体"/>
        </w:rPr>
        <w:t>.1</w:t>
      </w:r>
      <w:r>
        <w:rPr>
          <w:rFonts w:hint="eastAsia" w:cs="宋体"/>
          <w:lang w:val="en-US" w:eastAsia="zh-CN"/>
        </w:rPr>
        <w:t xml:space="preserve">  </w:t>
      </w:r>
      <w:r>
        <w:rPr>
          <w:rFonts w:hint="eastAsia" w:cs="宋体"/>
        </w:rPr>
        <w:t>公正</w:t>
      </w:r>
      <w:r>
        <w:rPr>
          <w:rFonts w:hint="eastAsia" w:cs="宋体"/>
        </w:rPr>
        <w:tab/>
      </w:r>
      <w:r>
        <w:rPr>
          <w:rFonts w:hint="eastAsia" w:cs="宋体"/>
        </w:rPr>
        <w:fldChar w:fldCharType="begin"/>
      </w:r>
      <w:r>
        <w:rPr>
          <w:rFonts w:hint="eastAsia" w:cs="宋体"/>
        </w:rPr>
        <w:instrText xml:space="preserve"> PAGEREF _Toc67 </w:instrText>
      </w:r>
      <w:r>
        <w:rPr>
          <w:rFonts w:hint="eastAsia" w:cs="宋体"/>
        </w:rPr>
        <w:fldChar w:fldCharType="separate"/>
      </w:r>
      <w:r>
        <w:rPr>
          <w:rFonts w:hint="eastAsia" w:cs="宋体"/>
        </w:rPr>
        <w:t>2</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_Toc2024 </w:instrText>
      </w:r>
      <w:r>
        <w:rPr>
          <w:rFonts w:hint="eastAsia" w:cs="宋体"/>
          <w:szCs w:val="32"/>
        </w:rPr>
        <w:fldChar w:fldCharType="separate"/>
      </w:r>
      <w:r>
        <w:rPr>
          <w:rFonts w:hint="eastAsia" w:cs="宋体"/>
          <w:lang w:val="en-US" w:eastAsia="zh-CN"/>
        </w:rPr>
        <w:t>3</w:t>
      </w:r>
      <w:r>
        <w:rPr>
          <w:rFonts w:hint="eastAsia" w:cs="宋体"/>
        </w:rPr>
        <w:t>.</w:t>
      </w:r>
      <w:r>
        <w:rPr>
          <w:rFonts w:hint="eastAsia" w:cs="宋体"/>
          <w:lang w:val="en-US" w:eastAsia="zh-CN"/>
        </w:rPr>
        <w:t xml:space="preserve">2  </w:t>
      </w:r>
      <w:r>
        <w:rPr>
          <w:rFonts w:hint="eastAsia" w:cs="宋体"/>
        </w:rPr>
        <w:t>依法</w:t>
      </w:r>
      <w:r>
        <w:rPr>
          <w:rFonts w:hint="eastAsia" w:cs="宋体"/>
        </w:rPr>
        <w:tab/>
      </w:r>
      <w:r>
        <w:rPr>
          <w:rFonts w:hint="eastAsia" w:cs="宋体"/>
        </w:rPr>
        <w:fldChar w:fldCharType="begin"/>
      </w:r>
      <w:r>
        <w:rPr>
          <w:rFonts w:hint="eastAsia" w:cs="宋体"/>
        </w:rPr>
        <w:instrText xml:space="preserve"> PAGEREF _Toc2024 </w:instrText>
      </w:r>
      <w:r>
        <w:rPr>
          <w:rFonts w:hint="eastAsia" w:cs="宋体"/>
        </w:rPr>
        <w:fldChar w:fldCharType="separate"/>
      </w:r>
      <w:r>
        <w:rPr>
          <w:rFonts w:hint="eastAsia" w:cs="宋体"/>
        </w:rPr>
        <w:t>2</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_Toc20888 </w:instrText>
      </w:r>
      <w:r>
        <w:rPr>
          <w:rFonts w:hint="eastAsia" w:cs="宋体"/>
          <w:szCs w:val="32"/>
        </w:rPr>
        <w:fldChar w:fldCharType="separate"/>
      </w:r>
      <w:r>
        <w:rPr>
          <w:rFonts w:hint="eastAsia" w:cs="宋体"/>
          <w:lang w:val="en-US" w:eastAsia="zh-CN"/>
        </w:rPr>
        <w:t>3</w:t>
      </w:r>
      <w:r>
        <w:rPr>
          <w:rFonts w:hint="eastAsia" w:cs="宋体"/>
        </w:rPr>
        <w:t>.3</w:t>
      </w:r>
      <w:r>
        <w:rPr>
          <w:rFonts w:hint="eastAsia" w:cs="宋体"/>
          <w:lang w:val="en-US" w:eastAsia="zh-CN"/>
        </w:rPr>
        <w:t xml:space="preserve">  </w:t>
      </w:r>
      <w:r>
        <w:rPr>
          <w:rFonts w:hint="eastAsia" w:cs="宋体"/>
        </w:rPr>
        <w:t>统一</w:t>
      </w:r>
      <w:r>
        <w:rPr>
          <w:rFonts w:hint="eastAsia" w:cs="宋体"/>
        </w:rPr>
        <w:tab/>
      </w:r>
      <w:r>
        <w:rPr>
          <w:rFonts w:hint="eastAsia" w:cs="宋体"/>
        </w:rPr>
        <w:fldChar w:fldCharType="begin"/>
      </w:r>
      <w:r>
        <w:rPr>
          <w:rFonts w:hint="eastAsia" w:cs="宋体"/>
        </w:rPr>
        <w:instrText xml:space="preserve"> PAGEREF _Toc20888 </w:instrText>
      </w:r>
      <w:r>
        <w:rPr>
          <w:rFonts w:hint="eastAsia" w:cs="宋体"/>
        </w:rPr>
        <w:fldChar w:fldCharType="separate"/>
      </w:r>
      <w:r>
        <w:rPr>
          <w:rFonts w:hint="eastAsia" w:cs="宋体"/>
        </w:rPr>
        <w:t>2</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_Toc11101 </w:instrText>
      </w:r>
      <w:r>
        <w:rPr>
          <w:rFonts w:hint="eastAsia" w:cs="宋体"/>
          <w:szCs w:val="32"/>
        </w:rPr>
        <w:fldChar w:fldCharType="separate"/>
      </w:r>
      <w:r>
        <w:rPr>
          <w:rFonts w:hint="eastAsia" w:cs="宋体"/>
          <w:lang w:val="en-US" w:eastAsia="zh-CN"/>
        </w:rPr>
        <w:t>3</w:t>
      </w:r>
      <w:r>
        <w:rPr>
          <w:rFonts w:hint="eastAsia" w:cs="宋体"/>
        </w:rPr>
        <w:t>.4</w:t>
      </w:r>
      <w:r>
        <w:rPr>
          <w:rFonts w:hint="eastAsia" w:cs="宋体"/>
          <w:lang w:val="en-US" w:eastAsia="zh-CN"/>
        </w:rPr>
        <w:t xml:space="preserve">  </w:t>
      </w:r>
      <w:r>
        <w:rPr>
          <w:rFonts w:hint="eastAsia" w:cs="宋体"/>
        </w:rPr>
        <w:t>效率</w:t>
      </w:r>
      <w:r>
        <w:rPr>
          <w:rFonts w:hint="eastAsia" w:cs="宋体"/>
        </w:rPr>
        <w:tab/>
      </w:r>
      <w:r>
        <w:rPr>
          <w:rFonts w:hint="eastAsia" w:cs="宋体"/>
        </w:rPr>
        <w:fldChar w:fldCharType="begin"/>
      </w:r>
      <w:r>
        <w:rPr>
          <w:rFonts w:hint="eastAsia" w:cs="宋体"/>
        </w:rPr>
        <w:instrText xml:space="preserve"> PAGEREF _Toc11101 </w:instrText>
      </w:r>
      <w:r>
        <w:rPr>
          <w:rFonts w:hint="eastAsia" w:cs="宋体"/>
        </w:rPr>
        <w:fldChar w:fldCharType="separate"/>
      </w:r>
      <w:r>
        <w:rPr>
          <w:rFonts w:hint="eastAsia" w:cs="宋体"/>
        </w:rPr>
        <w:t>2</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_Toc12159 </w:instrText>
      </w:r>
      <w:r>
        <w:rPr>
          <w:rFonts w:hint="eastAsia" w:cs="宋体"/>
          <w:szCs w:val="32"/>
        </w:rPr>
        <w:fldChar w:fldCharType="separate"/>
      </w:r>
      <w:r>
        <w:rPr>
          <w:rFonts w:hint="eastAsia" w:cs="宋体"/>
          <w:lang w:val="en-US" w:eastAsia="zh-CN"/>
        </w:rPr>
        <w:t>3</w:t>
      </w:r>
      <w:r>
        <w:rPr>
          <w:rFonts w:hint="eastAsia" w:cs="宋体"/>
        </w:rPr>
        <w:t>.5</w:t>
      </w:r>
      <w:r>
        <w:rPr>
          <w:rFonts w:hint="eastAsia" w:cs="宋体"/>
          <w:lang w:val="en-US" w:eastAsia="zh-CN"/>
        </w:rPr>
        <w:t xml:space="preserve">  </w:t>
      </w:r>
      <w:r>
        <w:rPr>
          <w:rFonts w:hint="eastAsia" w:cs="宋体"/>
        </w:rPr>
        <w:t>便民</w:t>
      </w:r>
      <w:r>
        <w:rPr>
          <w:rFonts w:hint="eastAsia" w:cs="宋体"/>
        </w:rPr>
        <w:tab/>
      </w:r>
      <w:r>
        <w:rPr>
          <w:rFonts w:hint="eastAsia" w:cs="宋体"/>
        </w:rPr>
        <w:fldChar w:fldCharType="begin"/>
      </w:r>
      <w:r>
        <w:rPr>
          <w:rFonts w:hint="eastAsia" w:cs="宋体"/>
        </w:rPr>
        <w:instrText xml:space="preserve"> PAGEREF _Toc12159 </w:instrText>
      </w:r>
      <w:r>
        <w:rPr>
          <w:rFonts w:hint="eastAsia" w:cs="宋体"/>
        </w:rPr>
        <w:fldChar w:fldCharType="separate"/>
      </w:r>
      <w:r>
        <w:rPr>
          <w:rFonts w:hint="eastAsia" w:cs="宋体"/>
        </w:rPr>
        <w:t>2</w:t>
      </w:r>
      <w:r>
        <w:rPr>
          <w:rFonts w:hint="eastAsia" w:cs="宋体"/>
        </w:rPr>
        <w:fldChar w:fldCharType="end"/>
      </w:r>
      <w:r>
        <w:rPr>
          <w:rFonts w:hint="eastAsia" w:cs="宋体"/>
          <w:szCs w:val="32"/>
        </w:rPr>
        <w:fldChar w:fldCharType="end"/>
      </w:r>
    </w:p>
    <w:p>
      <w:pPr>
        <w:pStyle w:val="11"/>
        <w:tabs>
          <w:tab w:val="right" w:leader="dot" w:pos="8306"/>
        </w:tabs>
        <w:rPr>
          <w:rFonts w:cs="宋体"/>
        </w:rPr>
      </w:pPr>
      <w:r>
        <w:rPr>
          <w:rFonts w:hint="eastAsia" w:cs="宋体"/>
          <w:szCs w:val="32"/>
        </w:rPr>
        <w:fldChar w:fldCharType="begin"/>
      </w:r>
      <w:r>
        <w:rPr>
          <w:rFonts w:hint="eastAsia" w:cs="宋体"/>
          <w:szCs w:val="32"/>
        </w:rPr>
        <w:instrText xml:space="preserve"> HYPERLINK \l _Toc3316 </w:instrText>
      </w:r>
      <w:r>
        <w:rPr>
          <w:rFonts w:hint="eastAsia" w:cs="宋体"/>
          <w:szCs w:val="32"/>
        </w:rPr>
        <w:fldChar w:fldCharType="separate"/>
      </w:r>
      <w:r>
        <w:rPr>
          <w:rFonts w:hint="eastAsia" w:cs="宋体"/>
          <w:lang w:val="en-US" w:eastAsia="zh-CN"/>
        </w:rPr>
        <w:t xml:space="preserve">4  </w:t>
      </w:r>
      <w:r>
        <w:rPr>
          <w:rFonts w:hint="eastAsia" w:cs="宋体"/>
        </w:rPr>
        <w:t>服务类型</w:t>
      </w:r>
      <w:r>
        <w:rPr>
          <w:rFonts w:hint="eastAsia" w:cs="宋体"/>
        </w:rPr>
        <w:tab/>
      </w:r>
      <w:r>
        <w:rPr>
          <w:rFonts w:hint="eastAsia" w:cs="宋体"/>
        </w:rPr>
        <w:fldChar w:fldCharType="begin"/>
      </w:r>
      <w:r>
        <w:rPr>
          <w:rFonts w:hint="eastAsia" w:cs="宋体"/>
        </w:rPr>
        <w:instrText xml:space="preserve"> PAGEREF _Toc3316 </w:instrText>
      </w:r>
      <w:r>
        <w:rPr>
          <w:rFonts w:hint="eastAsia" w:cs="宋体"/>
        </w:rPr>
        <w:fldChar w:fldCharType="separate"/>
      </w:r>
      <w:r>
        <w:rPr>
          <w:rFonts w:hint="eastAsia" w:cs="宋体"/>
        </w:rPr>
        <w:t>3</w:t>
      </w:r>
      <w:r>
        <w:rPr>
          <w:rFonts w:hint="eastAsia" w:cs="宋体"/>
        </w:rPr>
        <w:fldChar w:fldCharType="end"/>
      </w:r>
      <w:r>
        <w:rPr>
          <w:rFonts w:hint="eastAsia" w:cs="宋体"/>
          <w:szCs w:val="32"/>
        </w:rPr>
        <w:fldChar w:fldCharType="end"/>
      </w:r>
    </w:p>
    <w:p>
      <w:pPr>
        <w:pStyle w:val="11"/>
        <w:tabs>
          <w:tab w:val="right" w:leader="dot" w:pos="8306"/>
        </w:tabs>
        <w:rPr>
          <w:rFonts w:cs="宋体"/>
        </w:rPr>
      </w:pPr>
      <w:r>
        <w:rPr>
          <w:rFonts w:hint="eastAsia" w:cs="宋体"/>
          <w:szCs w:val="32"/>
        </w:rPr>
        <w:fldChar w:fldCharType="begin"/>
      </w:r>
      <w:r>
        <w:rPr>
          <w:rFonts w:hint="eastAsia" w:cs="宋体"/>
          <w:szCs w:val="32"/>
        </w:rPr>
        <w:instrText xml:space="preserve"> HYPERLINK \l _Toc7287 </w:instrText>
      </w:r>
      <w:r>
        <w:rPr>
          <w:rFonts w:hint="eastAsia" w:cs="宋体"/>
          <w:szCs w:val="32"/>
        </w:rPr>
        <w:fldChar w:fldCharType="separate"/>
      </w:r>
      <w:r>
        <w:rPr>
          <w:rFonts w:hint="eastAsia" w:cs="宋体"/>
          <w:lang w:val="en-US" w:eastAsia="zh-CN"/>
        </w:rPr>
        <w:t xml:space="preserve">5  </w:t>
      </w:r>
      <w:r>
        <w:rPr>
          <w:rFonts w:hint="eastAsia" w:cs="宋体"/>
        </w:rPr>
        <w:t>法律咨询</w:t>
      </w:r>
      <w:r>
        <w:rPr>
          <w:rFonts w:hint="eastAsia" w:cs="宋体"/>
        </w:rPr>
        <w:tab/>
      </w:r>
      <w:r>
        <w:rPr>
          <w:rFonts w:hint="eastAsia" w:cs="宋体"/>
        </w:rPr>
        <w:fldChar w:fldCharType="begin"/>
      </w:r>
      <w:r>
        <w:rPr>
          <w:rFonts w:hint="eastAsia" w:cs="宋体"/>
        </w:rPr>
        <w:instrText xml:space="preserve"> PAGEREF _Toc7287 </w:instrText>
      </w:r>
      <w:r>
        <w:rPr>
          <w:rFonts w:hint="eastAsia" w:cs="宋体"/>
        </w:rPr>
        <w:fldChar w:fldCharType="separate"/>
      </w:r>
      <w:r>
        <w:rPr>
          <w:rFonts w:hint="eastAsia" w:cs="宋体"/>
        </w:rPr>
        <w:t>3</w:t>
      </w:r>
      <w:r>
        <w:rPr>
          <w:rFonts w:hint="eastAsia" w:cs="宋体"/>
        </w:rPr>
        <w:fldChar w:fldCharType="end"/>
      </w:r>
      <w:r>
        <w:rPr>
          <w:rFonts w:hint="eastAsia" w:cs="宋体"/>
          <w:szCs w:val="32"/>
        </w:rPr>
        <w:fldChar w:fldCharType="end"/>
      </w:r>
    </w:p>
    <w:p>
      <w:pPr>
        <w:pStyle w:val="11"/>
        <w:tabs>
          <w:tab w:val="right" w:leader="dot" w:pos="8306"/>
        </w:tabs>
        <w:rPr>
          <w:rFonts w:cs="宋体"/>
        </w:rPr>
      </w:pPr>
      <w:r>
        <w:rPr>
          <w:rFonts w:hint="eastAsia" w:cs="宋体"/>
          <w:szCs w:val="32"/>
        </w:rPr>
        <w:fldChar w:fldCharType="begin"/>
      </w:r>
      <w:r>
        <w:rPr>
          <w:rFonts w:hint="eastAsia" w:cs="宋体"/>
          <w:szCs w:val="32"/>
        </w:rPr>
        <w:instrText xml:space="preserve"> HYPERLINK \l _Toc1532 </w:instrText>
      </w:r>
      <w:r>
        <w:rPr>
          <w:rFonts w:hint="eastAsia" w:cs="宋体"/>
          <w:szCs w:val="32"/>
        </w:rPr>
        <w:fldChar w:fldCharType="separate"/>
      </w:r>
      <w:r>
        <w:rPr>
          <w:rFonts w:hint="eastAsia" w:cs="宋体"/>
          <w:lang w:val="en-US" w:eastAsia="zh-CN"/>
        </w:rPr>
        <w:t xml:space="preserve">6  </w:t>
      </w:r>
      <w:r>
        <w:rPr>
          <w:rFonts w:hint="eastAsia" w:cs="宋体"/>
        </w:rPr>
        <w:t>民事法律援助事项办理程序</w:t>
      </w:r>
      <w:r>
        <w:rPr>
          <w:rFonts w:hint="eastAsia" w:cs="宋体"/>
        </w:rPr>
        <w:tab/>
      </w:r>
      <w:r>
        <w:rPr>
          <w:rFonts w:hint="eastAsia" w:cs="宋体"/>
        </w:rPr>
        <w:fldChar w:fldCharType="begin"/>
      </w:r>
      <w:r>
        <w:rPr>
          <w:rFonts w:hint="eastAsia" w:cs="宋体"/>
        </w:rPr>
        <w:instrText xml:space="preserve"> PAGEREF _Toc1532 </w:instrText>
      </w:r>
      <w:r>
        <w:rPr>
          <w:rFonts w:hint="eastAsia" w:cs="宋体"/>
        </w:rPr>
        <w:fldChar w:fldCharType="separate"/>
      </w:r>
      <w:r>
        <w:rPr>
          <w:rFonts w:hint="eastAsia" w:cs="宋体"/>
        </w:rPr>
        <w:t>4</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_Toc4654 </w:instrText>
      </w:r>
      <w:r>
        <w:rPr>
          <w:rFonts w:hint="eastAsia" w:cs="宋体"/>
          <w:szCs w:val="32"/>
        </w:rPr>
        <w:fldChar w:fldCharType="separate"/>
      </w:r>
      <w:r>
        <w:rPr>
          <w:rFonts w:hint="eastAsia" w:cs="宋体"/>
          <w:lang w:val="en-US" w:eastAsia="zh-CN"/>
        </w:rPr>
        <w:t>6</w:t>
      </w:r>
      <w:r>
        <w:rPr>
          <w:rFonts w:hint="eastAsia" w:cs="宋体"/>
        </w:rPr>
        <w:t>.1</w:t>
      </w:r>
      <w:r>
        <w:rPr>
          <w:rFonts w:hint="eastAsia" w:cs="宋体"/>
          <w:lang w:val="en-US" w:eastAsia="zh-CN"/>
        </w:rPr>
        <w:t xml:space="preserve">  </w:t>
      </w:r>
      <w:r>
        <w:rPr>
          <w:rFonts w:hint="eastAsia" w:cs="宋体"/>
        </w:rPr>
        <w:t>受理</w:t>
      </w:r>
      <w:r>
        <w:rPr>
          <w:rFonts w:hint="eastAsia" w:cs="宋体"/>
        </w:rPr>
        <w:tab/>
      </w:r>
      <w:r>
        <w:rPr>
          <w:rFonts w:hint="eastAsia" w:cs="宋体"/>
        </w:rPr>
        <w:fldChar w:fldCharType="begin"/>
      </w:r>
      <w:r>
        <w:rPr>
          <w:rFonts w:hint="eastAsia" w:cs="宋体"/>
        </w:rPr>
        <w:instrText xml:space="preserve"> PAGEREF _Toc4654 </w:instrText>
      </w:r>
      <w:r>
        <w:rPr>
          <w:rFonts w:hint="eastAsia" w:cs="宋体"/>
        </w:rPr>
        <w:fldChar w:fldCharType="separate"/>
      </w:r>
      <w:r>
        <w:rPr>
          <w:rFonts w:hint="eastAsia" w:cs="宋体"/>
        </w:rPr>
        <w:t>4</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_Toc8324 </w:instrText>
      </w:r>
      <w:r>
        <w:rPr>
          <w:rFonts w:hint="eastAsia" w:cs="宋体"/>
          <w:szCs w:val="32"/>
        </w:rPr>
        <w:fldChar w:fldCharType="separate"/>
      </w:r>
      <w:r>
        <w:rPr>
          <w:rFonts w:hint="eastAsia" w:cs="宋体"/>
          <w:lang w:val="en-US" w:eastAsia="zh-CN"/>
        </w:rPr>
        <w:t>6</w:t>
      </w:r>
      <w:r>
        <w:rPr>
          <w:rFonts w:hint="eastAsia" w:cs="宋体"/>
        </w:rPr>
        <w:t>.2</w:t>
      </w:r>
      <w:r>
        <w:rPr>
          <w:rFonts w:hint="eastAsia" w:cs="宋体"/>
          <w:lang w:val="en-US" w:eastAsia="zh-CN"/>
        </w:rPr>
        <w:t xml:space="preserve">  </w:t>
      </w:r>
      <w:r>
        <w:rPr>
          <w:rFonts w:hint="eastAsia" w:cs="宋体"/>
        </w:rPr>
        <w:t>审查</w:t>
      </w:r>
      <w:r>
        <w:rPr>
          <w:rFonts w:hint="eastAsia" w:cs="宋体"/>
        </w:rPr>
        <w:tab/>
      </w:r>
      <w:r>
        <w:rPr>
          <w:rFonts w:hint="eastAsia" w:cs="宋体"/>
        </w:rPr>
        <w:fldChar w:fldCharType="begin"/>
      </w:r>
      <w:r>
        <w:rPr>
          <w:rFonts w:hint="eastAsia" w:cs="宋体"/>
        </w:rPr>
        <w:instrText xml:space="preserve"> PAGEREF _Toc8324 </w:instrText>
      </w:r>
      <w:r>
        <w:rPr>
          <w:rFonts w:hint="eastAsia" w:cs="宋体"/>
        </w:rPr>
        <w:fldChar w:fldCharType="separate"/>
      </w:r>
      <w:r>
        <w:rPr>
          <w:rFonts w:hint="eastAsia" w:cs="宋体"/>
        </w:rPr>
        <w:t>5</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_Toc29999 </w:instrText>
      </w:r>
      <w:r>
        <w:rPr>
          <w:rFonts w:hint="eastAsia" w:cs="宋体"/>
          <w:szCs w:val="32"/>
        </w:rPr>
        <w:fldChar w:fldCharType="separate"/>
      </w:r>
      <w:r>
        <w:rPr>
          <w:rFonts w:hint="eastAsia" w:cs="宋体"/>
          <w:lang w:val="en-US" w:eastAsia="zh-CN"/>
        </w:rPr>
        <w:t>6</w:t>
      </w:r>
      <w:r>
        <w:rPr>
          <w:rFonts w:hint="eastAsia" w:cs="宋体"/>
        </w:rPr>
        <w:t>.3</w:t>
      </w:r>
      <w:r>
        <w:rPr>
          <w:rFonts w:hint="eastAsia" w:cs="宋体"/>
          <w:lang w:val="en-US" w:eastAsia="zh-CN"/>
        </w:rPr>
        <w:t xml:space="preserve">  </w:t>
      </w:r>
      <w:r>
        <w:rPr>
          <w:rFonts w:hint="eastAsia" w:cs="宋体"/>
        </w:rPr>
        <w:t>指派</w:t>
      </w:r>
      <w:r>
        <w:rPr>
          <w:rFonts w:hint="eastAsia" w:cs="宋体"/>
        </w:rPr>
        <w:tab/>
      </w:r>
      <w:r>
        <w:rPr>
          <w:rFonts w:hint="eastAsia" w:cs="宋体"/>
        </w:rPr>
        <w:fldChar w:fldCharType="begin"/>
      </w:r>
      <w:r>
        <w:rPr>
          <w:rFonts w:hint="eastAsia" w:cs="宋体"/>
        </w:rPr>
        <w:instrText xml:space="preserve"> PAGEREF _Toc29999 </w:instrText>
      </w:r>
      <w:r>
        <w:rPr>
          <w:rFonts w:hint="eastAsia" w:cs="宋体"/>
        </w:rPr>
        <w:fldChar w:fldCharType="separate"/>
      </w:r>
      <w:r>
        <w:rPr>
          <w:rFonts w:hint="eastAsia" w:cs="宋体"/>
        </w:rPr>
        <w:t>6</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_Toc28373 </w:instrText>
      </w:r>
      <w:r>
        <w:rPr>
          <w:rFonts w:hint="eastAsia" w:cs="宋体"/>
          <w:szCs w:val="32"/>
        </w:rPr>
        <w:fldChar w:fldCharType="separate"/>
      </w:r>
      <w:r>
        <w:rPr>
          <w:rFonts w:hint="eastAsia" w:cs="宋体"/>
          <w:lang w:val="en-US" w:eastAsia="zh-CN"/>
        </w:rPr>
        <w:t>6</w:t>
      </w:r>
      <w:r>
        <w:rPr>
          <w:rFonts w:hint="eastAsia" w:cs="宋体"/>
        </w:rPr>
        <w:t>.4</w:t>
      </w:r>
      <w:r>
        <w:rPr>
          <w:rFonts w:hint="eastAsia" w:cs="宋体"/>
          <w:lang w:val="en-US" w:eastAsia="zh-CN"/>
        </w:rPr>
        <w:t xml:space="preserve">  </w:t>
      </w:r>
      <w:r>
        <w:rPr>
          <w:rFonts w:hint="eastAsia" w:cs="宋体"/>
        </w:rPr>
        <w:t>承办</w:t>
      </w:r>
      <w:r>
        <w:rPr>
          <w:rFonts w:hint="eastAsia" w:cs="宋体"/>
        </w:rPr>
        <w:tab/>
      </w:r>
      <w:r>
        <w:rPr>
          <w:rFonts w:hint="eastAsia" w:cs="宋体"/>
        </w:rPr>
        <w:fldChar w:fldCharType="begin"/>
      </w:r>
      <w:r>
        <w:rPr>
          <w:rFonts w:hint="eastAsia" w:cs="宋体"/>
        </w:rPr>
        <w:instrText xml:space="preserve"> PAGEREF _Toc28373 </w:instrText>
      </w:r>
      <w:r>
        <w:rPr>
          <w:rFonts w:hint="eastAsia" w:cs="宋体"/>
        </w:rPr>
        <w:fldChar w:fldCharType="separate"/>
      </w:r>
      <w:r>
        <w:rPr>
          <w:rFonts w:hint="eastAsia" w:cs="宋体"/>
        </w:rPr>
        <w:t>8</w:t>
      </w:r>
      <w:r>
        <w:rPr>
          <w:rFonts w:hint="eastAsia" w:cs="宋体"/>
        </w:rPr>
        <w:fldChar w:fldCharType="end"/>
      </w:r>
      <w:r>
        <w:rPr>
          <w:rFonts w:hint="eastAsia" w:cs="宋体"/>
          <w:szCs w:val="32"/>
        </w:rPr>
        <w:fldChar w:fldCharType="end"/>
      </w:r>
    </w:p>
    <w:p>
      <w:pPr>
        <w:pStyle w:val="7"/>
        <w:tabs>
          <w:tab w:val="right" w:leader="dot" w:pos="8306"/>
        </w:tabs>
        <w:ind w:left="0" w:leftChars="0" w:firstLine="720" w:firstLineChars="300"/>
        <w:rPr>
          <w:rFonts w:cs="宋体"/>
        </w:rPr>
      </w:pPr>
      <w:r>
        <w:rPr>
          <w:rFonts w:hint="eastAsia" w:cs="宋体"/>
          <w:szCs w:val="32"/>
        </w:rPr>
        <w:fldChar w:fldCharType="begin"/>
      </w:r>
      <w:r>
        <w:rPr>
          <w:rFonts w:hint="eastAsia" w:cs="宋体"/>
          <w:szCs w:val="32"/>
        </w:rPr>
        <w:instrText xml:space="preserve"> HYPERLINK \l _Toc30433 </w:instrText>
      </w:r>
      <w:r>
        <w:rPr>
          <w:rFonts w:hint="eastAsia" w:cs="宋体"/>
          <w:szCs w:val="32"/>
        </w:rPr>
        <w:fldChar w:fldCharType="separate"/>
      </w:r>
      <w:r>
        <w:rPr>
          <w:rFonts w:hint="eastAsia" w:cs="宋体"/>
          <w:lang w:val="en-US" w:eastAsia="zh-CN"/>
        </w:rPr>
        <w:t>6</w:t>
      </w:r>
      <w:r>
        <w:rPr>
          <w:rFonts w:hint="eastAsia" w:cs="宋体"/>
        </w:rPr>
        <w:t>.4.1</w:t>
      </w:r>
      <w:r>
        <w:rPr>
          <w:rFonts w:hint="eastAsia" w:cs="宋体"/>
          <w:lang w:val="en-US" w:eastAsia="zh-CN"/>
        </w:rPr>
        <w:t xml:space="preserve">  </w:t>
      </w:r>
      <w:r>
        <w:rPr>
          <w:rFonts w:hint="eastAsia" w:cs="宋体"/>
        </w:rPr>
        <w:t>基本要求</w:t>
      </w:r>
      <w:r>
        <w:rPr>
          <w:rFonts w:hint="eastAsia" w:cs="宋体"/>
        </w:rPr>
        <w:tab/>
      </w:r>
      <w:r>
        <w:rPr>
          <w:rFonts w:hint="eastAsia" w:cs="宋体"/>
        </w:rPr>
        <w:fldChar w:fldCharType="begin"/>
      </w:r>
      <w:r>
        <w:rPr>
          <w:rFonts w:hint="eastAsia" w:cs="宋体"/>
        </w:rPr>
        <w:instrText xml:space="preserve"> PAGEREF _Toc30433 </w:instrText>
      </w:r>
      <w:r>
        <w:rPr>
          <w:rFonts w:hint="eastAsia" w:cs="宋体"/>
        </w:rPr>
        <w:fldChar w:fldCharType="separate"/>
      </w:r>
      <w:r>
        <w:rPr>
          <w:rFonts w:hint="eastAsia" w:cs="宋体"/>
        </w:rPr>
        <w:t>8</w:t>
      </w:r>
      <w:r>
        <w:rPr>
          <w:rFonts w:hint="eastAsia" w:cs="宋体"/>
        </w:rPr>
        <w:fldChar w:fldCharType="end"/>
      </w:r>
      <w:r>
        <w:rPr>
          <w:rFonts w:hint="eastAsia" w:cs="宋体"/>
          <w:szCs w:val="32"/>
        </w:rPr>
        <w:fldChar w:fldCharType="end"/>
      </w:r>
    </w:p>
    <w:p>
      <w:pPr>
        <w:pStyle w:val="7"/>
        <w:tabs>
          <w:tab w:val="right" w:leader="dot" w:pos="8306"/>
        </w:tabs>
        <w:ind w:left="0" w:leftChars="0" w:firstLine="720" w:firstLineChars="300"/>
        <w:rPr>
          <w:rFonts w:cs="宋体"/>
        </w:rPr>
      </w:pPr>
      <w:r>
        <w:rPr>
          <w:rFonts w:hint="eastAsia" w:cs="宋体"/>
          <w:szCs w:val="32"/>
        </w:rPr>
        <w:fldChar w:fldCharType="begin"/>
      </w:r>
      <w:r>
        <w:rPr>
          <w:rFonts w:hint="eastAsia" w:cs="宋体"/>
          <w:szCs w:val="32"/>
        </w:rPr>
        <w:instrText xml:space="preserve"> HYPERLINK \l _Toc11252 </w:instrText>
      </w:r>
      <w:r>
        <w:rPr>
          <w:rFonts w:hint="eastAsia" w:cs="宋体"/>
          <w:szCs w:val="32"/>
        </w:rPr>
        <w:fldChar w:fldCharType="separate"/>
      </w:r>
      <w:r>
        <w:rPr>
          <w:rFonts w:hint="eastAsia" w:cs="宋体"/>
          <w:lang w:val="en-US" w:eastAsia="zh-CN"/>
        </w:rPr>
        <w:t>6</w:t>
      </w:r>
      <w:r>
        <w:rPr>
          <w:rFonts w:hint="eastAsia" w:cs="宋体"/>
        </w:rPr>
        <w:t>.4.2</w:t>
      </w:r>
      <w:r>
        <w:rPr>
          <w:rFonts w:hint="eastAsia" w:cs="宋体"/>
          <w:lang w:val="en-US" w:eastAsia="zh-CN"/>
        </w:rPr>
        <w:t xml:space="preserve">  </w:t>
      </w:r>
      <w:r>
        <w:rPr>
          <w:rFonts w:hint="eastAsia" w:cs="宋体"/>
        </w:rPr>
        <w:t>民事诉讼一审案件代理</w:t>
      </w:r>
      <w:r>
        <w:rPr>
          <w:rFonts w:hint="eastAsia" w:cs="宋体"/>
        </w:rPr>
        <w:tab/>
      </w:r>
      <w:r>
        <w:rPr>
          <w:rFonts w:hint="eastAsia" w:cs="宋体"/>
        </w:rPr>
        <w:fldChar w:fldCharType="begin"/>
      </w:r>
      <w:r>
        <w:rPr>
          <w:rFonts w:hint="eastAsia" w:cs="宋体"/>
        </w:rPr>
        <w:instrText xml:space="preserve"> PAGEREF _Toc11252 </w:instrText>
      </w:r>
      <w:r>
        <w:rPr>
          <w:rFonts w:hint="eastAsia" w:cs="宋体"/>
        </w:rPr>
        <w:fldChar w:fldCharType="separate"/>
      </w:r>
      <w:r>
        <w:rPr>
          <w:rFonts w:hint="eastAsia" w:cs="宋体"/>
        </w:rPr>
        <w:t>10</w:t>
      </w:r>
      <w:r>
        <w:rPr>
          <w:rFonts w:hint="eastAsia" w:cs="宋体"/>
        </w:rPr>
        <w:fldChar w:fldCharType="end"/>
      </w:r>
      <w:r>
        <w:rPr>
          <w:rFonts w:hint="eastAsia" w:cs="宋体"/>
          <w:szCs w:val="32"/>
        </w:rPr>
        <w:fldChar w:fldCharType="end"/>
      </w:r>
    </w:p>
    <w:p>
      <w:pPr>
        <w:pStyle w:val="12"/>
        <w:tabs>
          <w:tab w:val="right" w:leader="dot" w:pos="8306"/>
        </w:tabs>
        <w:ind w:left="0" w:leftChars="0" w:firstLine="1440" w:firstLineChars="600"/>
        <w:rPr>
          <w:rFonts w:cs="宋体"/>
        </w:rPr>
      </w:pPr>
      <w:r>
        <w:rPr>
          <w:rFonts w:hint="eastAsia" w:cs="宋体"/>
          <w:szCs w:val="32"/>
        </w:rPr>
        <w:fldChar w:fldCharType="begin"/>
      </w:r>
      <w:r>
        <w:rPr>
          <w:rFonts w:hint="eastAsia" w:cs="宋体"/>
          <w:szCs w:val="32"/>
        </w:rPr>
        <w:instrText xml:space="preserve"> HYPERLINK \l _Toc24707 </w:instrText>
      </w:r>
      <w:r>
        <w:rPr>
          <w:rFonts w:hint="eastAsia" w:cs="宋体"/>
          <w:szCs w:val="32"/>
        </w:rPr>
        <w:fldChar w:fldCharType="separate"/>
      </w:r>
      <w:r>
        <w:rPr>
          <w:rFonts w:hint="eastAsia" w:cs="宋体"/>
          <w:lang w:val="en-US" w:eastAsia="zh-CN"/>
        </w:rPr>
        <w:t>6</w:t>
      </w:r>
      <w:r>
        <w:rPr>
          <w:rFonts w:hint="eastAsia" w:cs="宋体"/>
        </w:rPr>
        <w:t>.4.2.1</w:t>
      </w:r>
      <w:r>
        <w:rPr>
          <w:rFonts w:hint="eastAsia" w:cs="宋体"/>
          <w:lang w:val="en-US" w:eastAsia="zh-CN"/>
        </w:rPr>
        <w:t xml:space="preserve">  </w:t>
      </w:r>
      <w:r>
        <w:rPr>
          <w:rFonts w:hint="eastAsia" w:cs="宋体"/>
        </w:rPr>
        <w:t>收案</w:t>
      </w:r>
      <w:r>
        <w:rPr>
          <w:rFonts w:hint="eastAsia" w:cs="宋体"/>
        </w:rPr>
        <w:tab/>
      </w:r>
      <w:r>
        <w:rPr>
          <w:rFonts w:hint="eastAsia" w:cs="宋体"/>
        </w:rPr>
        <w:fldChar w:fldCharType="begin"/>
      </w:r>
      <w:r>
        <w:rPr>
          <w:rFonts w:hint="eastAsia" w:cs="宋体"/>
        </w:rPr>
        <w:instrText xml:space="preserve"> PAGEREF _Toc24707 </w:instrText>
      </w:r>
      <w:r>
        <w:rPr>
          <w:rFonts w:hint="eastAsia" w:cs="宋体"/>
        </w:rPr>
        <w:fldChar w:fldCharType="separate"/>
      </w:r>
      <w:r>
        <w:rPr>
          <w:rFonts w:hint="eastAsia" w:cs="宋体"/>
        </w:rPr>
        <w:t>10</w:t>
      </w:r>
      <w:r>
        <w:rPr>
          <w:rFonts w:hint="eastAsia" w:cs="宋体"/>
        </w:rPr>
        <w:fldChar w:fldCharType="end"/>
      </w:r>
      <w:r>
        <w:rPr>
          <w:rFonts w:hint="eastAsia" w:cs="宋体"/>
          <w:szCs w:val="32"/>
        </w:rPr>
        <w:fldChar w:fldCharType="end"/>
      </w:r>
    </w:p>
    <w:p>
      <w:pPr>
        <w:pStyle w:val="12"/>
        <w:tabs>
          <w:tab w:val="right" w:leader="dot" w:pos="8306"/>
        </w:tabs>
        <w:ind w:left="0" w:leftChars="0" w:firstLine="1440" w:firstLineChars="600"/>
        <w:rPr>
          <w:rFonts w:cs="宋体"/>
        </w:rPr>
      </w:pPr>
      <w:r>
        <w:rPr>
          <w:rFonts w:hint="eastAsia" w:cs="宋体"/>
          <w:szCs w:val="32"/>
        </w:rPr>
        <w:fldChar w:fldCharType="begin"/>
      </w:r>
      <w:r>
        <w:rPr>
          <w:rFonts w:hint="eastAsia" w:cs="宋体"/>
          <w:szCs w:val="32"/>
        </w:rPr>
        <w:instrText xml:space="preserve"> HYPERLINK \l _Toc21808 </w:instrText>
      </w:r>
      <w:r>
        <w:rPr>
          <w:rFonts w:hint="eastAsia" w:cs="宋体"/>
          <w:szCs w:val="32"/>
        </w:rPr>
        <w:fldChar w:fldCharType="separate"/>
      </w:r>
      <w:r>
        <w:rPr>
          <w:rFonts w:hint="eastAsia" w:cs="宋体"/>
          <w:lang w:val="en-US" w:eastAsia="zh-CN"/>
        </w:rPr>
        <w:t>6</w:t>
      </w:r>
      <w:r>
        <w:rPr>
          <w:rFonts w:hint="eastAsia" w:cs="宋体"/>
        </w:rPr>
        <w:t>.4.2.2</w:t>
      </w:r>
      <w:r>
        <w:rPr>
          <w:rFonts w:hint="eastAsia" w:cs="宋体"/>
          <w:lang w:val="en-US" w:eastAsia="zh-CN"/>
        </w:rPr>
        <w:t xml:space="preserve">  </w:t>
      </w:r>
      <w:r>
        <w:rPr>
          <w:rFonts w:hint="eastAsia" w:cs="宋体"/>
        </w:rPr>
        <w:t>约见受援人</w:t>
      </w:r>
      <w:r>
        <w:rPr>
          <w:rFonts w:hint="eastAsia" w:cs="宋体"/>
        </w:rPr>
        <w:tab/>
      </w:r>
      <w:r>
        <w:rPr>
          <w:rFonts w:hint="eastAsia" w:cs="宋体"/>
        </w:rPr>
        <w:fldChar w:fldCharType="begin"/>
      </w:r>
      <w:r>
        <w:rPr>
          <w:rFonts w:hint="eastAsia" w:cs="宋体"/>
        </w:rPr>
        <w:instrText xml:space="preserve"> PAGEREF _Toc21808 </w:instrText>
      </w:r>
      <w:r>
        <w:rPr>
          <w:rFonts w:hint="eastAsia" w:cs="宋体"/>
        </w:rPr>
        <w:fldChar w:fldCharType="separate"/>
      </w:r>
      <w:r>
        <w:rPr>
          <w:rFonts w:hint="eastAsia" w:cs="宋体"/>
        </w:rPr>
        <w:t>10</w:t>
      </w:r>
      <w:r>
        <w:rPr>
          <w:rFonts w:hint="eastAsia" w:cs="宋体"/>
        </w:rPr>
        <w:fldChar w:fldCharType="end"/>
      </w:r>
      <w:r>
        <w:rPr>
          <w:rFonts w:hint="eastAsia" w:cs="宋体"/>
          <w:szCs w:val="32"/>
        </w:rPr>
        <w:fldChar w:fldCharType="end"/>
      </w:r>
    </w:p>
    <w:p>
      <w:pPr>
        <w:pStyle w:val="12"/>
        <w:tabs>
          <w:tab w:val="right" w:leader="dot" w:pos="8306"/>
        </w:tabs>
        <w:ind w:left="0" w:leftChars="0" w:firstLine="1440" w:firstLineChars="600"/>
        <w:rPr>
          <w:rFonts w:cs="宋体"/>
        </w:rPr>
      </w:pPr>
      <w:r>
        <w:rPr>
          <w:rFonts w:hint="eastAsia" w:cs="宋体"/>
          <w:szCs w:val="32"/>
        </w:rPr>
        <w:fldChar w:fldCharType="begin"/>
      </w:r>
      <w:r>
        <w:rPr>
          <w:rFonts w:hint="eastAsia" w:cs="宋体"/>
          <w:szCs w:val="32"/>
        </w:rPr>
        <w:instrText xml:space="preserve"> HYPERLINK \l _Toc22284 </w:instrText>
      </w:r>
      <w:r>
        <w:rPr>
          <w:rFonts w:hint="eastAsia" w:cs="宋体"/>
          <w:szCs w:val="32"/>
        </w:rPr>
        <w:fldChar w:fldCharType="separate"/>
      </w:r>
      <w:r>
        <w:rPr>
          <w:rFonts w:hint="eastAsia" w:cs="宋体"/>
          <w:lang w:val="en-US" w:eastAsia="zh-CN"/>
        </w:rPr>
        <w:t>6</w:t>
      </w:r>
      <w:r>
        <w:rPr>
          <w:rFonts w:hint="eastAsia" w:cs="宋体"/>
        </w:rPr>
        <w:t>.4.2.3</w:t>
      </w:r>
      <w:r>
        <w:rPr>
          <w:rFonts w:hint="eastAsia" w:cs="宋体"/>
          <w:lang w:val="en-US" w:eastAsia="zh-CN"/>
        </w:rPr>
        <w:t xml:space="preserve">  </w:t>
      </w:r>
      <w:r>
        <w:rPr>
          <w:rFonts w:hint="eastAsia" w:cs="宋体"/>
        </w:rPr>
        <w:t>调查取证</w:t>
      </w:r>
      <w:r>
        <w:rPr>
          <w:rFonts w:hint="eastAsia" w:cs="宋体"/>
        </w:rPr>
        <w:tab/>
      </w:r>
      <w:r>
        <w:rPr>
          <w:rFonts w:hint="eastAsia" w:cs="宋体"/>
        </w:rPr>
        <w:fldChar w:fldCharType="begin"/>
      </w:r>
      <w:r>
        <w:rPr>
          <w:rFonts w:hint="eastAsia" w:cs="宋体"/>
        </w:rPr>
        <w:instrText xml:space="preserve"> PAGEREF _Toc22284 </w:instrText>
      </w:r>
      <w:r>
        <w:rPr>
          <w:rFonts w:hint="eastAsia" w:cs="宋体"/>
        </w:rPr>
        <w:fldChar w:fldCharType="separate"/>
      </w:r>
      <w:r>
        <w:rPr>
          <w:rFonts w:hint="eastAsia" w:cs="宋体"/>
        </w:rPr>
        <w:t>11</w:t>
      </w:r>
      <w:r>
        <w:rPr>
          <w:rFonts w:hint="eastAsia" w:cs="宋体"/>
        </w:rPr>
        <w:fldChar w:fldCharType="end"/>
      </w:r>
      <w:r>
        <w:rPr>
          <w:rFonts w:hint="eastAsia" w:cs="宋体"/>
          <w:szCs w:val="32"/>
        </w:rPr>
        <w:fldChar w:fldCharType="end"/>
      </w:r>
    </w:p>
    <w:p>
      <w:pPr>
        <w:pStyle w:val="12"/>
        <w:tabs>
          <w:tab w:val="right" w:leader="dot" w:pos="8306"/>
        </w:tabs>
        <w:ind w:left="0" w:leftChars="0" w:firstLine="1440" w:firstLineChars="600"/>
        <w:rPr>
          <w:rFonts w:cs="宋体"/>
        </w:rPr>
      </w:pPr>
      <w:r>
        <w:rPr>
          <w:rFonts w:hint="eastAsia" w:cs="宋体"/>
          <w:szCs w:val="32"/>
        </w:rPr>
        <w:fldChar w:fldCharType="begin"/>
      </w:r>
      <w:r>
        <w:rPr>
          <w:rFonts w:hint="eastAsia" w:cs="宋体"/>
          <w:szCs w:val="32"/>
        </w:rPr>
        <w:instrText xml:space="preserve"> HYPERLINK \l _Toc11514 </w:instrText>
      </w:r>
      <w:r>
        <w:rPr>
          <w:rFonts w:hint="eastAsia" w:cs="宋体"/>
          <w:szCs w:val="32"/>
        </w:rPr>
        <w:fldChar w:fldCharType="separate"/>
      </w:r>
      <w:r>
        <w:rPr>
          <w:rFonts w:hint="eastAsia" w:cs="宋体"/>
          <w:lang w:val="en-US" w:eastAsia="zh-CN"/>
        </w:rPr>
        <w:t>6</w:t>
      </w:r>
      <w:r>
        <w:rPr>
          <w:rFonts w:hint="eastAsia" w:cs="宋体"/>
        </w:rPr>
        <w:t>.4.2.4</w:t>
      </w:r>
      <w:r>
        <w:rPr>
          <w:rFonts w:hint="eastAsia" w:cs="宋体"/>
          <w:lang w:val="en-US" w:eastAsia="zh-CN"/>
        </w:rPr>
        <w:t xml:space="preserve">  </w:t>
      </w:r>
      <w:r>
        <w:rPr>
          <w:rFonts w:hint="eastAsia" w:cs="宋体"/>
        </w:rPr>
        <w:t>代理起诉或应诉</w:t>
      </w:r>
      <w:r>
        <w:rPr>
          <w:rFonts w:hint="eastAsia" w:cs="宋体"/>
        </w:rPr>
        <w:tab/>
      </w:r>
      <w:r>
        <w:rPr>
          <w:rFonts w:hint="eastAsia" w:cs="宋体"/>
        </w:rPr>
        <w:fldChar w:fldCharType="begin"/>
      </w:r>
      <w:r>
        <w:rPr>
          <w:rFonts w:hint="eastAsia" w:cs="宋体"/>
        </w:rPr>
        <w:instrText xml:space="preserve"> PAGEREF _Toc11514 </w:instrText>
      </w:r>
      <w:r>
        <w:rPr>
          <w:rFonts w:hint="eastAsia" w:cs="宋体"/>
        </w:rPr>
        <w:fldChar w:fldCharType="separate"/>
      </w:r>
      <w:r>
        <w:rPr>
          <w:rFonts w:hint="eastAsia" w:cs="宋体"/>
        </w:rPr>
        <w:t>12</w:t>
      </w:r>
      <w:r>
        <w:rPr>
          <w:rFonts w:hint="eastAsia" w:cs="宋体"/>
        </w:rPr>
        <w:fldChar w:fldCharType="end"/>
      </w:r>
      <w:r>
        <w:rPr>
          <w:rFonts w:hint="eastAsia" w:cs="宋体"/>
          <w:szCs w:val="32"/>
        </w:rPr>
        <w:fldChar w:fldCharType="end"/>
      </w:r>
    </w:p>
    <w:p>
      <w:pPr>
        <w:pStyle w:val="12"/>
        <w:tabs>
          <w:tab w:val="right" w:leader="dot" w:pos="8306"/>
        </w:tabs>
        <w:ind w:left="0" w:leftChars="0" w:firstLine="1440" w:firstLineChars="600"/>
        <w:rPr>
          <w:rFonts w:cs="宋体"/>
        </w:rPr>
      </w:pPr>
      <w:r>
        <w:rPr>
          <w:rFonts w:hint="eastAsia" w:cs="宋体"/>
          <w:szCs w:val="32"/>
        </w:rPr>
        <w:fldChar w:fldCharType="begin"/>
      </w:r>
      <w:r>
        <w:rPr>
          <w:rFonts w:hint="eastAsia" w:cs="宋体"/>
          <w:szCs w:val="32"/>
        </w:rPr>
        <w:instrText xml:space="preserve"> HYPERLINK \l _Toc26399 </w:instrText>
      </w:r>
      <w:r>
        <w:rPr>
          <w:rFonts w:hint="eastAsia" w:cs="宋体"/>
          <w:szCs w:val="32"/>
        </w:rPr>
        <w:fldChar w:fldCharType="separate"/>
      </w:r>
      <w:r>
        <w:rPr>
          <w:rFonts w:hint="eastAsia" w:cs="宋体"/>
          <w:lang w:val="en-US" w:eastAsia="zh-CN"/>
        </w:rPr>
        <w:t>6</w:t>
      </w:r>
      <w:r>
        <w:rPr>
          <w:rFonts w:hint="eastAsia" w:cs="宋体"/>
        </w:rPr>
        <w:t>.4.2.5</w:t>
      </w:r>
      <w:r>
        <w:rPr>
          <w:rFonts w:hint="eastAsia" w:cs="宋体"/>
          <w:lang w:val="en-US" w:eastAsia="zh-CN"/>
        </w:rPr>
        <w:t xml:space="preserve">  </w:t>
      </w:r>
      <w:r>
        <w:rPr>
          <w:rFonts w:hint="eastAsia" w:cs="宋体"/>
        </w:rPr>
        <w:t>出庭</w:t>
      </w:r>
      <w:r>
        <w:rPr>
          <w:rFonts w:hint="eastAsia" w:cs="宋体"/>
        </w:rPr>
        <w:tab/>
      </w:r>
      <w:r>
        <w:rPr>
          <w:rFonts w:hint="eastAsia" w:cs="宋体"/>
        </w:rPr>
        <w:fldChar w:fldCharType="begin"/>
      </w:r>
      <w:r>
        <w:rPr>
          <w:rFonts w:hint="eastAsia" w:cs="宋体"/>
        </w:rPr>
        <w:instrText xml:space="preserve"> PAGEREF _Toc26399 </w:instrText>
      </w:r>
      <w:r>
        <w:rPr>
          <w:rFonts w:hint="eastAsia" w:cs="宋体"/>
        </w:rPr>
        <w:fldChar w:fldCharType="separate"/>
      </w:r>
      <w:r>
        <w:rPr>
          <w:rFonts w:hint="eastAsia" w:cs="宋体"/>
        </w:rPr>
        <w:t>14</w:t>
      </w:r>
      <w:r>
        <w:rPr>
          <w:rFonts w:hint="eastAsia" w:cs="宋体"/>
        </w:rPr>
        <w:fldChar w:fldCharType="end"/>
      </w:r>
      <w:r>
        <w:rPr>
          <w:rFonts w:hint="eastAsia" w:cs="宋体"/>
          <w:szCs w:val="32"/>
        </w:rPr>
        <w:fldChar w:fldCharType="end"/>
      </w:r>
    </w:p>
    <w:p>
      <w:pPr>
        <w:pStyle w:val="12"/>
        <w:tabs>
          <w:tab w:val="right" w:leader="dot" w:pos="8306"/>
        </w:tabs>
        <w:ind w:left="0" w:leftChars="0" w:firstLine="1440" w:firstLineChars="600"/>
        <w:rPr>
          <w:rFonts w:cs="宋体"/>
        </w:rPr>
      </w:pPr>
      <w:r>
        <w:rPr>
          <w:rFonts w:hint="eastAsia" w:cs="宋体"/>
          <w:szCs w:val="32"/>
        </w:rPr>
        <w:fldChar w:fldCharType="begin"/>
      </w:r>
      <w:r>
        <w:rPr>
          <w:rFonts w:hint="eastAsia" w:cs="宋体"/>
          <w:szCs w:val="32"/>
        </w:rPr>
        <w:instrText xml:space="preserve"> HYPERLINK \l _Toc22935 </w:instrText>
      </w:r>
      <w:r>
        <w:rPr>
          <w:rFonts w:hint="eastAsia" w:cs="宋体"/>
          <w:szCs w:val="32"/>
        </w:rPr>
        <w:fldChar w:fldCharType="separate"/>
      </w:r>
      <w:r>
        <w:rPr>
          <w:rFonts w:hint="eastAsia" w:cs="宋体"/>
          <w:lang w:val="en-US" w:eastAsia="zh-CN"/>
        </w:rPr>
        <w:t>6</w:t>
      </w:r>
      <w:r>
        <w:rPr>
          <w:rFonts w:hint="eastAsia" w:cs="宋体"/>
        </w:rPr>
        <w:t>.4.2.6</w:t>
      </w:r>
      <w:r>
        <w:rPr>
          <w:rFonts w:hint="eastAsia" w:cs="宋体"/>
          <w:lang w:val="en-US" w:eastAsia="zh-CN"/>
        </w:rPr>
        <w:t xml:space="preserve">  </w:t>
      </w:r>
      <w:r>
        <w:rPr>
          <w:rFonts w:hint="eastAsia" w:cs="宋体"/>
        </w:rPr>
        <w:t>庭后工作</w:t>
      </w:r>
      <w:r>
        <w:rPr>
          <w:rFonts w:hint="eastAsia" w:cs="宋体"/>
        </w:rPr>
        <w:tab/>
      </w:r>
      <w:r>
        <w:rPr>
          <w:rFonts w:hint="eastAsia" w:cs="宋体"/>
        </w:rPr>
        <w:fldChar w:fldCharType="begin"/>
      </w:r>
      <w:r>
        <w:rPr>
          <w:rFonts w:hint="eastAsia" w:cs="宋体"/>
        </w:rPr>
        <w:instrText xml:space="preserve"> PAGEREF _Toc22935 </w:instrText>
      </w:r>
      <w:r>
        <w:rPr>
          <w:rFonts w:hint="eastAsia" w:cs="宋体"/>
        </w:rPr>
        <w:fldChar w:fldCharType="separate"/>
      </w:r>
      <w:r>
        <w:rPr>
          <w:rFonts w:hint="eastAsia" w:cs="宋体"/>
        </w:rPr>
        <w:t>14</w:t>
      </w:r>
      <w:r>
        <w:rPr>
          <w:rFonts w:hint="eastAsia" w:cs="宋体"/>
        </w:rPr>
        <w:fldChar w:fldCharType="end"/>
      </w:r>
      <w:r>
        <w:rPr>
          <w:rFonts w:hint="eastAsia" w:cs="宋体"/>
          <w:szCs w:val="32"/>
        </w:rPr>
        <w:fldChar w:fldCharType="end"/>
      </w:r>
    </w:p>
    <w:p>
      <w:pPr>
        <w:pStyle w:val="7"/>
        <w:tabs>
          <w:tab w:val="right" w:leader="dot" w:pos="8306"/>
        </w:tabs>
        <w:ind w:left="0" w:leftChars="0" w:firstLine="720" w:firstLineChars="300"/>
        <w:rPr>
          <w:rFonts w:cs="宋体"/>
        </w:rPr>
      </w:pPr>
      <w:r>
        <w:rPr>
          <w:rFonts w:hint="eastAsia" w:cs="宋体"/>
          <w:szCs w:val="32"/>
        </w:rPr>
        <w:fldChar w:fldCharType="begin"/>
      </w:r>
      <w:r>
        <w:rPr>
          <w:rFonts w:hint="eastAsia" w:cs="宋体"/>
          <w:szCs w:val="32"/>
        </w:rPr>
        <w:instrText xml:space="preserve"> HYPERLINK \l _Toc24936 </w:instrText>
      </w:r>
      <w:r>
        <w:rPr>
          <w:rFonts w:hint="eastAsia" w:cs="宋体"/>
          <w:szCs w:val="32"/>
        </w:rPr>
        <w:fldChar w:fldCharType="separate"/>
      </w:r>
      <w:r>
        <w:rPr>
          <w:rFonts w:hint="eastAsia" w:cs="宋体"/>
          <w:lang w:val="en-US" w:eastAsia="zh-CN"/>
        </w:rPr>
        <w:t>6</w:t>
      </w:r>
      <w:r>
        <w:rPr>
          <w:rFonts w:hint="eastAsia" w:cs="宋体"/>
        </w:rPr>
        <w:t>.4.3</w:t>
      </w:r>
      <w:r>
        <w:rPr>
          <w:rFonts w:hint="eastAsia" w:cs="宋体"/>
          <w:lang w:val="en-US" w:eastAsia="zh-CN"/>
        </w:rPr>
        <w:t xml:space="preserve">  </w:t>
      </w:r>
      <w:r>
        <w:rPr>
          <w:rFonts w:hint="eastAsia" w:cs="宋体"/>
        </w:rPr>
        <w:t>民事诉讼二审案件代理</w:t>
      </w:r>
      <w:r>
        <w:rPr>
          <w:rFonts w:hint="eastAsia" w:cs="宋体"/>
        </w:rPr>
        <w:tab/>
      </w:r>
      <w:r>
        <w:rPr>
          <w:rFonts w:hint="eastAsia" w:cs="宋体"/>
        </w:rPr>
        <w:fldChar w:fldCharType="begin"/>
      </w:r>
      <w:r>
        <w:rPr>
          <w:rFonts w:hint="eastAsia" w:cs="宋体"/>
        </w:rPr>
        <w:instrText xml:space="preserve"> PAGEREF _Toc24936 </w:instrText>
      </w:r>
      <w:r>
        <w:rPr>
          <w:rFonts w:hint="eastAsia" w:cs="宋体"/>
        </w:rPr>
        <w:fldChar w:fldCharType="separate"/>
      </w:r>
      <w:r>
        <w:rPr>
          <w:rFonts w:hint="eastAsia" w:cs="宋体"/>
        </w:rPr>
        <w:t>15</w:t>
      </w:r>
      <w:r>
        <w:rPr>
          <w:rFonts w:hint="eastAsia" w:cs="宋体"/>
        </w:rPr>
        <w:fldChar w:fldCharType="end"/>
      </w:r>
      <w:r>
        <w:rPr>
          <w:rFonts w:hint="eastAsia" w:cs="宋体"/>
          <w:szCs w:val="32"/>
        </w:rPr>
        <w:fldChar w:fldCharType="end"/>
      </w:r>
    </w:p>
    <w:p>
      <w:pPr>
        <w:pStyle w:val="7"/>
        <w:tabs>
          <w:tab w:val="right" w:leader="dot" w:pos="8306"/>
        </w:tabs>
        <w:ind w:left="0" w:leftChars="0" w:firstLine="720" w:firstLineChars="300"/>
        <w:rPr>
          <w:rFonts w:cs="宋体"/>
        </w:rPr>
      </w:pPr>
      <w:r>
        <w:rPr>
          <w:rFonts w:hint="eastAsia" w:cs="宋体"/>
          <w:szCs w:val="32"/>
        </w:rPr>
        <w:fldChar w:fldCharType="begin"/>
      </w:r>
      <w:r>
        <w:rPr>
          <w:rFonts w:hint="eastAsia" w:cs="宋体"/>
          <w:szCs w:val="32"/>
        </w:rPr>
        <w:instrText xml:space="preserve"> HYPERLINK \l _Toc9851 </w:instrText>
      </w:r>
      <w:r>
        <w:rPr>
          <w:rFonts w:hint="eastAsia" w:cs="宋体"/>
          <w:szCs w:val="32"/>
        </w:rPr>
        <w:fldChar w:fldCharType="separate"/>
      </w:r>
      <w:r>
        <w:rPr>
          <w:rFonts w:hint="eastAsia" w:cs="宋体"/>
          <w:lang w:val="en-US" w:eastAsia="zh-CN"/>
        </w:rPr>
        <w:t>6</w:t>
      </w:r>
      <w:r>
        <w:rPr>
          <w:rFonts w:hint="eastAsia" w:cs="宋体"/>
        </w:rPr>
        <w:t>.4.4</w:t>
      </w:r>
      <w:r>
        <w:rPr>
          <w:rFonts w:hint="eastAsia" w:cs="宋体"/>
          <w:lang w:val="en-US" w:eastAsia="zh-CN"/>
        </w:rPr>
        <w:t xml:space="preserve">  </w:t>
      </w:r>
      <w:r>
        <w:rPr>
          <w:rFonts w:hint="eastAsia" w:cs="宋体"/>
        </w:rPr>
        <w:t>民事诉讼执行案件代理</w:t>
      </w:r>
      <w:r>
        <w:rPr>
          <w:rFonts w:hint="eastAsia" w:cs="宋体"/>
        </w:rPr>
        <w:tab/>
      </w:r>
      <w:r>
        <w:rPr>
          <w:rFonts w:hint="eastAsia" w:cs="宋体"/>
        </w:rPr>
        <w:fldChar w:fldCharType="begin"/>
      </w:r>
      <w:r>
        <w:rPr>
          <w:rFonts w:hint="eastAsia" w:cs="宋体"/>
        </w:rPr>
        <w:instrText xml:space="preserve"> PAGEREF _Toc9851 </w:instrText>
      </w:r>
      <w:r>
        <w:rPr>
          <w:rFonts w:hint="eastAsia" w:cs="宋体"/>
        </w:rPr>
        <w:fldChar w:fldCharType="separate"/>
      </w:r>
      <w:r>
        <w:rPr>
          <w:rFonts w:hint="eastAsia" w:cs="宋体"/>
        </w:rPr>
        <w:t>16</w:t>
      </w:r>
      <w:r>
        <w:rPr>
          <w:rFonts w:hint="eastAsia" w:cs="宋体"/>
        </w:rPr>
        <w:fldChar w:fldCharType="end"/>
      </w:r>
      <w:r>
        <w:rPr>
          <w:rFonts w:hint="eastAsia" w:cs="宋体"/>
          <w:szCs w:val="32"/>
        </w:rPr>
        <w:fldChar w:fldCharType="end"/>
      </w:r>
    </w:p>
    <w:p>
      <w:pPr>
        <w:pStyle w:val="7"/>
        <w:tabs>
          <w:tab w:val="right" w:leader="dot" w:pos="8306"/>
        </w:tabs>
        <w:ind w:left="0" w:leftChars="0" w:firstLine="720" w:firstLineChars="300"/>
        <w:rPr>
          <w:rFonts w:cs="宋体"/>
        </w:rPr>
      </w:pPr>
      <w:r>
        <w:rPr>
          <w:rFonts w:hint="eastAsia" w:cs="宋体"/>
          <w:szCs w:val="32"/>
        </w:rPr>
        <w:fldChar w:fldCharType="begin"/>
      </w:r>
      <w:r>
        <w:rPr>
          <w:rFonts w:hint="eastAsia" w:cs="宋体"/>
          <w:szCs w:val="32"/>
        </w:rPr>
        <w:instrText xml:space="preserve"> HYPERLINK \l _Toc4896 </w:instrText>
      </w:r>
      <w:r>
        <w:rPr>
          <w:rFonts w:hint="eastAsia" w:cs="宋体"/>
          <w:szCs w:val="32"/>
        </w:rPr>
        <w:fldChar w:fldCharType="separate"/>
      </w:r>
      <w:r>
        <w:rPr>
          <w:rFonts w:hint="eastAsia" w:cs="宋体"/>
          <w:lang w:val="en-US" w:eastAsia="zh-CN"/>
        </w:rPr>
        <w:t>6</w:t>
      </w:r>
      <w:r>
        <w:rPr>
          <w:rFonts w:hint="eastAsia" w:cs="宋体"/>
        </w:rPr>
        <w:t>.4.5</w:t>
      </w:r>
      <w:r>
        <w:rPr>
          <w:rFonts w:hint="eastAsia" w:cs="宋体"/>
          <w:lang w:val="en-US" w:eastAsia="zh-CN"/>
        </w:rPr>
        <w:t xml:space="preserve">  </w:t>
      </w:r>
      <w:r>
        <w:rPr>
          <w:rFonts w:hint="eastAsia" w:cs="宋体"/>
        </w:rPr>
        <w:t>民事</w:t>
      </w:r>
      <w:r>
        <w:rPr>
          <w:rFonts w:hint="eastAsia" w:cs="宋体"/>
          <w:lang w:eastAsia="zh-CN"/>
        </w:rPr>
        <w:t>审判</w:t>
      </w:r>
      <w:r>
        <w:rPr>
          <w:rFonts w:hint="eastAsia" w:cs="宋体"/>
        </w:rPr>
        <w:t>监督程序案件代理</w:t>
      </w:r>
      <w:r>
        <w:rPr>
          <w:rFonts w:hint="eastAsia" w:cs="宋体"/>
        </w:rPr>
        <w:tab/>
      </w:r>
      <w:r>
        <w:rPr>
          <w:rFonts w:hint="eastAsia" w:cs="宋体"/>
        </w:rPr>
        <w:fldChar w:fldCharType="begin"/>
      </w:r>
      <w:r>
        <w:rPr>
          <w:rFonts w:hint="eastAsia" w:cs="宋体"/>
        </w:rPr>
        <w:instrText xml:space="preserve"> PAGEREF _Toc4896 </w:instrText>
      </w:r>
      <w:r>
        <w:rPr>
          <w:rFonts w:hint="eastAsia" w:cs="宋体"/>
        </w:rPr>
        <w:fldChar w:fldCharType="separate"/>
      </w:r>
      <w:r>
        <w:rPr>
          <w:rFonts w:hint="eastAsia" w:cs="宋体"/>
        </w:rPr>
        <w:t>17</w:t>
      </w:r>
      <w:r>
        <w:rPr>
          <w:rFonts w:hint="eastAsia" w:cs="宋体"/>
        </w:rPr>
        <w:fldChar w:fldCharType="end"/>
      </w:r>
      <w:r>
        <w:rPr>
          <w:rFonts w:hint="eastAsia" w:cs="宋体"/>
          <w:szCs w:val="32"/>
        </w:rPr>
        <w:fldChar w:fldCharType="end"/>
      </w:r>
    </w:p>
    <w:p>
      <w:pPr>
        <w:pStyle w:val="7"/>
        <w:tabs>
          <w:tab w:val="right" w:leader="dot" w:pos="8306"/>
        </w:tabs>
        <w:ind w:left="960"/>
        <w:rPr>
          <w:rFonts w:hint="eastAsia" w:cs="宋体"/>
          <w:szCs w:val="32"/>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pStyle w:val="7"/>
        <w:tabs>
          <w:tab w:val="right" w:leader="dot" w:pos="8306"/>
        </w:tabs>
        <w:ind w:left="0" w:leftChars="0" w:firstLine="480" w:firstLineChars="200"/>
        <w:rPr>
          <w:rFonts w:cs="宋体"/>
        </w:rPr>
      </w:pPr>
      <w:r>
        <w:rPr>
          <w:rFonts w:hint="eastAsia" w:cs="宋体"/>
          <w:szCs w:val="32"/>
        </w:rPr>
        <w:fldChar w:fldCharType="begin"/>
      </w:r>
      <w:r>
        <w:rPr>
          <w:rFonts w:hint="eastAsia" w:cs="宋体"/>
          <w:szCs w:val="32"/>
        </w:rPr>
        <w:instrText xml:space="preserve"> HYPERLINK \l _Toc25922 </w:instrText>
      </w:r>
      <w:r>
        <w:rPr>
          <w:rFonts w:hint="eastAsia" w:cs="宋体"/>
          <w:szCs w:val="32"/>
        </w:rPr>
        <w:fldChar w:fldCharType="separate"/>
      </w:r>
      <w:r>
        <w:rPr>
          <w:rFonts w:hint="eastAsia" w:cs="宋体"/>
          <w:lang w:val="en-US" w:eastAsia="zh-CN"/>
        </w:rPr>
        <w:t>6</w:t>
      </w:r>
      <w:r>
        <w:rPr>
          <w:rFonts w:hint="eastAsia" w:cs="宋体"/>
        </w:rPr>
        <w:t>.4.6</w:t>
      </w:r>
      <w:r>
        <w:rPr>
          <w:rFonts w:hint="eastAsia" w:cs="宋体"/>
          <w:lang w:val="en-US" w:eastAsia="zh-CN"/>
        </w:rPr>
        <w:t xml:space="preserve">  </w:t>
      </w:r>
      <w:r>
        <w:rPr>
          <w:rFonts w:hint="eastAsia" w:cs="宋体"/>
        </w:rPr>
        <w:t>民事非诉讼法律援助事项代理</w:t>
      </w:r>
      <w:r>
        <w:rPr>
          <w:rFonts w:hint="eastAsia" w:cs="宋体"/>
        </w:rPr>
        <w:tab/>
      </w:r>
      <w:r>
        <w:rPr>
          <w:rFonts w:hint="eastAsia" w:cs="宋体"/>
        </w:rPr>
        <w:fldChar w:fldCharType="begin"/>
      </w:r>
      <w:r>
        <w:rPr>
          <w:rFonts w:hint="eastAsia" w:cs="宋体"/>
        </w:rPr>
        <w:instrText xml:space="preserve"> PAGEREF _Toc25922 </w:instrText>
      </w:r>
      <w:r>
        <w:rPr>
          <w:rFonts w:hint="eastAsia" w:cs="宋体"/>
        </w:rPr>
        <w:fldChar w:fldCharType="separate"/>
      </w:r>
      <w:r>
        <w:rPr>
          <w:rFonts w:hint="eastAsia" w:cs="宋体"/>
        </w:rPr>
        <w:t>18</w:t>
      </w:r>
      <w:r>
        <w:rPr>
          <w:rFonts w:hint="eastAsia" w:cs="宋体"/>
        </w:rPr>
        <w:fldChar w:fldCharType="end"/>
      </w:r>
      <w:r>
        <w:rPr>
          <w:rFonts w:hint="eastAsia" w:cs="宋体"/>
          <w:szCs w:val="32"/>
        </w:rPr>
        <w:fldChar w:fldCharType="end"/>
      </w:r>
    </w:p>
    <w:p>
      <w:pPr>
        <w:pStyle w:val="12"/>
        <w:tabs>
          <w:tab w:val="right" w:leader="dot" w:pos="8306"/>
        </w:tabs>
        <w:ind w:left="0" w:leftChars="0" w:firstLine="1200" w:firstLineChars="500"/>
        <w:rPr>
          <w:rFonts w:cs="宋体"/>
        </w:rPr>
      </w:pPr>
      <w:r>
        <w:rPr>
          <w:rFonts w:hint="eastAsia" w:cs="宋体"/>
          <w:szCs w:val="32"/>
        </w:rPr>
        <w:fldChar w:fldCharType="begin"/>
      </w:r>
      <w:r>
        <w:rPr>
          <w:rFonts w:hint="eastAsia" w:cs="宋体"/>
          <w:szCs w:val="32"/>
        </w:rPr>
        <w:instrText xml:space="preserve"> HYPERLINK \l _Toc917 </w:instrText>
      </w:r>
      <w:r>
        <w:rPr>
          <w:rFonts w:hint="eastAsia" w:cs="宋体"/>
          <w:szCs w:val="32"/>
        </w:rPr>
        <w:fldChar w:fldCharType="separate"/>
      </w:r>
      <w:r>
        <w:rPr>
          <w:rFonts w:hint="eastAsia" w:cs="宋体"/>
          <w:lang w:val="en-US" w:eastAsia="zh-CN"/>
        </w:rPr>
        <w:t>6</w:t>
      </w:r>
      <w:r>
        <w:rPr>
          <w:rFonts w:hint="eastAsia" w:cs="宋体"/>
        </w:rPr>
        <w:t>.4.6.1</w:t>
      </w:r>
      <w:r>
        <w:rPr>
          <w:rFonts w:hint="eastAsia" w:cs="宋体"/>
          <w:lang w:val="en-US" w:eastAsia="zh-CN"/>
        </w:rPr>
        <w:t xml:space="preserve">  </w:t>
      </w:r>
      <w:r>
        <w:rPr>
          <w:rFonts w:hint="eastAsia" w:cs="宋体"/>
        </w:rPr>
        <w:t>一般要求</w:t>
      </w:r>
      <w:r>
        <w:rPr>
          <w:rFonts w:hint="eastAsia" w:cs="宋体"/>
        </w:rPr>
        <w:tab/>
      </w:r>
      <w:r>
        <w:rPr>
          <w:rFonts w:hint="eastAsia" w:cs="宋体"/>
        </w:rPr>
        <w:fldChar w:fldCharType="begin"/>
      </w:r>
      <w:r>
        <w:rPr>
          <w:rFonts w:hint="eastAsia" w:cs="宋体"/>
        </w:rPr>
        <w:instrText xml:space="preserve"> PAGEREF _Toc917 </w:instrText>
      </w:r>
      <w:r>
        <w:rPr>
          <w:rFonts w:hint="eastAsia" w:cs="宋体"/>
        </w:rPr>
        <w:fldChar w:fldCharType="separate"/>
      </w:r>
      <w:r>
        <w:rPr>
          <w:rFonts w:hint="eastAsia" w:cs="宋体"/>
        </w:rPr>
        <w:t>18</w:t>
      </w:r>
      <w:r>
        <w:rPr>
          <w:rFonts w:hint="eastAsia" w:cs="宋体"/>
        </w:rPr>
        <w:fldChar w:fldCharType="end"/>
      </w:r>
      <w:r>
        <w:rPr>
          <w:rFonts w:hint="eastAsia" w:cs="宋体"/>
          <w:szCs w:val="32"/>
        </w:rPr>
        <w:fldChar w:fldCharType="end"/>
      </w:r>
    </w:p>
    <w:p>
      <w:pPr>
        <w:pStyle w:val="12"/>
        <w:tabs>
          <w:tab w:val="right" w:leader="dot" w:pos="8306"/>
        </w:tabs>
        <w:ind w:left="0" w:leftChars="0" w:firstLine="1200" w:firstLineChars="500"/>
        <w:rPr>
          <w:rFonts w:cs="宋体"/>
        </w:rPr>
      </w:pPr>
      <w:r>
        <w:rPr>
          <w:rFonts w:hint="eastAsia" w:cs="宋体"/>
          <w:szCs w:val="32"/>
        </w:rPr>
        <w:fldChar w:fldCharType="begin"/>
      </w:r>
      <w:r>
        <w:rPr>
          <w:rFonts w:hint="eastAsia" w:cs="宋体"/>
          <w:szCs w:val="32"/>
        </w:rPr>
        <w:instrText xml:space="preserve"> HYPERLINK \l _Toc5027 </w:instrText>
      </w:r>
      <w:r>
        <w:rPr>
          <w:rFonts w:hint="eastAsia" w:cs="宋体"/>
          <w:szCs w:val="32"/>
        </w:rPr>
        <w:fldChar w:fldCharType="separate"/>
      </w:r>
      <w:r>
        <w:rPr>
          <w:rFonts w:hint="eastAsia" w:cs="宋体"/>
          <w:lang w:val="en-US" w:eastAsia="zh-CN"/>
        </w:rPr>
        <w:t>6</w:t>
      </w:r>
      <w:r>
        <w:rPr>
          <w:rFonts w:hint="eastAsia" w:cs="宋体"/>
        </w:rPr>
        <w:t>.4.6.2</w:t>
      </w:r>
      <w:r>
        <w:rPr>
          <w:rFonts w:hint="eastAsia" w:cs="宋体"/>
          <w:lang w:val="en-US" w:eastAsia="zh-CN"/>
        </w:rPr>
        <w:t xml:space="preserve">  </w:t>
      </w:r>
      <w:r>
        <w:rPr>
          <w:rFonts w:hint="eastAsia" w:cs="宋体"/>
        </w:rPr>
        <w:t>代拟法律文书</w:t>
      </w:r>
      <w:r>
        <w:rPr>
          <w:rFonts w:hint="eastAsia" w:cs="宋体"/>
        </w:rPr>
        <w:tab/>
      </w:r>
      <w:r>
        <w:rPr>
          <w:rFonts w:hint="eastAsia" w:cs="宋体"/>
        </w:rPr>
        <w:fldChar w:fldCharType="begin"/>
      </w:r>
      <w:r>
        <w:rPr>
          <w:rFonts w:hint="eastAsia" w:cs="宋体"/>
        </w:rPr>
        <w:instrText xml:space="preserve"> PAGEREF _Toc5027 </w:instrText>
      </w:r>
      <w:r>
        <w:rPr>
          <w:rFonts w:hint="eastAsia" w:cs="宋体"/>
        </w:rPr>
        <w:fldChar w:fldCharType="separate"/>
      </w:r>
      <w:r>
        <w:rPr>
          <w:rFonts w:hint="eastAsia" w:cs="宋体"/>
        </w:rPr>
        <w:t>19</w:t>
      </w:r>
      <w:r>
        <w:rPr>
          <w:rFonts w:hint="eastAsia" w:cs="宋体"/>
        </w:rPr>
        <w:fldChar w:fldCharType="end"/>
      </w:r>
      <w:r>
        <w:rPr>
          <w:rFonts w:hint="eastAsia" w:cs="宋体"/>
          <w:szCs w:val="32"/>
        </w:rPr>
        <w:fldChar w:fldCharType="end"/>
      </w:r>
    </w:p>
    <w:p>
      <w:pPr>
        <w:pStyle w:val="12"/>
        <w:tabs>
          <w:tab w:val="right" w:leader="dot" w:pos="8306"/>
        </w:tabs>
        <w:ind w:left="0" w:leftChars="0" w:firstLine="1200" w:firstLineChars="500"/>
        <w:rPr>
          <w:rFonts w:cs="宋体"/>
        </w:rPr>
      </w:pPr>
      <w:r>
        <w:rPr>
          <w:rFonts w:hint="eastAsia" w:cs="宋体"/>
          <w:szCs w:val="32"/>
        </w:rPr>
        <w:fldChar w:fldCharType="begin"/>
      </w:r>
      <w:r>
        <w:rPr>
          <w:rFonts w:hint="eastAsia" w:cs="宋体"/>
          <w:szCs w:val="32"/>
        </w:rPr>
        <w:instrText xml:space="preserve"> HYPERLINK \l _Toc26327 </w:instrText>
      </w:r>
      <w:r>
        <w:rPr>
          <w:rFonts w:hint="eastAsia" w:cs="宋体"/>
          <w:szCs w:val="32"/>
        </w:rPr>
        <w:fldChar w:fldCharType="separate"/>
      </w:r>
      <w:r>
        <w:rPr>
          <w:rFonts w:hint="eastAsia" w:cs="宋体"/>
          <w:lang w:val="en-US" w:eastAsia="zh-CN"/>
        </w:rPr>
        <w:t>6</w:t>
      </w:r>
      <w:r>
        <w:rPr>
          <w:rFonts w:hint="eastAsia" w:cs="宋体"/>
        </w:rPr>
        <w:t>.4.6.3</w:t>
      </w:r>
      <w:r>
        <w:rPr>
          <w:rFonts w:hint="eastAsia" w:cs="宋体"/>
          <w:lang w:val="en-US" w:eastAsia="zh-CN"/>
        </w:rPr>
        <w:t xml:space="preserve">  </w:t>
      </w:r>
      <w:r>
        <w:rPr>
          <w:rFonts w:hint="eastAsia" w:cs="宋体"/>
        </w:rPr>
        <w:t>调解或和解</w:t>
      </w:r>
      <w:r>
        <w:rPr>
          <w:rFonts w:hint="eastAsia" w:cs="宋体"/>
        </w:rPr>
        <w:tab/>
      </w:r>
      <w:r>
        <w:rPr>
          <w:rFonts w:hint="eastAsia" w:cs="宋体"/>
        </w:rPr>
        <w:fldChar w:fldCharType="begin"/>
      </w:r>
      <w:r>
        <w:rPr>
          <w:rFonts w:hint="eastAsia" w:cs="宋体"/>
        </w:rPr>
        <w:instrText xml:space="preserve"> PAGEREF _Toc26327 </w:instrText>
      </w:r>
      <w:r>
        <w:rPr>
          <w:rFonts w:hint="eastAsia" w:cs="宋体"/>
        </w:rPr>
        <w:fldChar w:fldCharType="separate"/>
      </w:r>
      <w:r>
        <w:rPr>
          <w:rFonts w:hint="eastAsia" w:cs="宋体"/>
        </w:rPr>
        <w:t>19</w:t>
      </w:r>
      <w:r>
        <w:rPr>
          <w:rFonts w:hint="eastAsia" w:cs="宋体"/>
        </w:rPr>
        <w:fldChar w:fldCharType="end"/>
      </w:r>
      <w:r>
        <w:rPr>
          <w:rFonts w:hint="eastAsia" w:cs="宋体"/>
          <w:szCs w:val="32"/>
        </w:rPr>
        <w:fldChar w:fldCharType="end"/>
      </w:r>
    </w:p>
    <w:p>
      <w:pPr>
        <w:pStyle w:val="12"/>
        <w:tabs>
          <w:tab w:val="right" w:leader="dot" w:pos="8306"/>
        </w:tabs>
        <w:ind w:left="0" w:leftChars="0" w:firstLine="1200" w:firstLineChars="500"/>
        <w:rPr>
          <w:rFonts w:cs="宋体"/>
        </w:rPr>
      </w:pPr>
      <w:r>
        <w:rPr>
          <w:rFonts w:hint="eastAsia" w:cs="宋体"/>
          <w:szCs w:val="32"/>
        </w:rPr>
        <w:fldChar w:fldCharType="begin"/>
      </w:r>
      <w:r>
        <w:rPr>
          <w:rFonts w:hint="eastAsia" w:cs="宋体"/>
          <w:szCs w:val="32"/>
        </w:rPr>
        <w:instrText xml:space="preserve"> HYPERLINK \l _Toc21971 </w:instrText>
      </w:r>
      <w:r>
        <w:rPr>
          <w:rFonts w:hint="eastAsia" w:cs="宋体"/>
          <w:szCs w:val="32"/>
        </w:rPr>
        <w:fldChar w:fldCharType="separate"/>
      </w:r>
      <w:r>
        <w:rPr>
          <w:rFonts w:hint="eastAsia" w:cs="宋体"/>
          <w:lang w:val="en-US" w:eastAsia="zh-CN"/>
        </w:rPr>
        <w:t>6</w:t>
      </w:r>
      <w:r>
        <w:rPr>
          <w:rFonts w:hint="eastAsia" w:cs="宋体"/>
        </w:rPr>
        <w:t>.4.6.4</w:t>
      </w:r>
      <w:r>
        <w:rPr>
          <w:rFonts w:hint="eastAsia" w:cs="宋体"/>
          <w:lang w:val="en-US" w:eastAsia="zh-CN"/>
        </w:rPr>
        <w:t xml:space="preserve">  </w:t>
      </w:r>
      <w:r>
        <w:rPr>
          <w:rFonts w:hint="eastAsia" w:cs="宋体"/>
        </w:rPr>
        <w:t>仲裁代理</w:t>
      </w:r>
      <w:r>
        <w:rPr>
          <w:rFonts w:hint="eastAsia" w:cs="宋体"/>
        </w:rPr>
        <w:tab/>
      </w:r>
      <w:r>
        <w:rPr>
          <w:rFonts w:hint="eastAsia" w:cs="宋体"/>
          <w:lang w:val="en-US" w:eastAsia="zh-CN"/>
        </w:rPr>
        <w:t>2</w:t>
      </w:r>
      <w:r>
        <w:rPr>
          <w:rFonts w:hint="eastAsia" w:cs="宋体"/>
          <w:szCs w:val="32"/>
        </w:rPr>
        <w:fldChar w:fldCharType="end"/>
      </w:r>
      <w:r>
        <w:rPr>
          <w:rFonts w:hint="eastAsia" w:cs="宋体"/>
          <w:szCs w:val="32"/>
          <w:lang w:val="en-US" w:eastAsia="zh-CN"/>
        </w:rPr>
        <w:t>0</w:t>
      </w:r>
    </w:p>
    <w:p>
      <w:pPr>
        <w:pStyle w:val="13"/>
        <w:tabs>
          <w:tab w:val="right" w:leader="dot" w:pos="8306"/>
        </w:tabs>
        <w:ind w:left="480"/>
        <w:rPr>
          <w:rFonts w:cs="宋体"/>
        </w:rPr>
      </w:pPr>
      <w:r>
        <w:rPr>
          <w:rFonts w:hint="eastAsia" w:cs="宋体"/>
          <w:szCs w:val="32"/>
        </w:rPr>
        <w:fldChar w:fldCharType="begin"/>
      </w:r>
      <w:r>
        <w:rPr>
          <w:rFonts w:hint="eastAsia" w:cs="宋体"/>
          <w:szCs w:val="32"/>
        </w:rPr>
        <w:instrText xml:space="preserve"> HYPERLINK \l _Toc14084 </w:instrText>
      </w:r>
      <w:r>
        <w:rPr>
          <w:rFonts w:hint="eastAsia" w:cs="宋体"/>
          <w:szCs w:val="32"/>
        </w:rPr>
        <w:fldChar w:fldCharType="separate"/>
      </w:r>
      <w:r>
        <w:rPr>
          <w:rFonts w:hint="eastAsia" w:cs="宋体"/>
          <w:lang w:val="en-US" w:eastAsia="zh-CN"/>
        </w:rPr>
        <w:t>6</w:t>
      </w:r>
      <w:r>
        <w:rPr>
          <w:rFonts w:hint="eastAsia" w:cs="宋体"/>
        </w:rPr>
        <w:t>.5</w:t>
      </w:r>
      <w:r>
        <w:rPr>
          <w:rFonts w:hint="eastAsia" w:cs="宋体"/>
          <w:lang w:val="en-US" w:eastAsia="zh-CN"/>
        </w:rPr>
        <w:t xml:space="preserve">  </w:t>
      </w:r>
      <w:r>
        <w:rPr>
          <w:rFonts w:hint="eastAsia" w:cs="宋体"/>
        </w:rPr>
        <w:t>结案</w:t>
      </w:r>
      <w:r>
        <w:rPr>
          <w:rFonts w:hint="eastAsia" w:cs="宋体"/>
        </w:rPr>
        <w:tab/>
      </w:r>
      <w:r>
        <w:rPr>
          <w:rFonts w:hint="eastAsia" w:cs="宋体"/>
          <w:lang w:val="en-US" w:eastAsia="zh-CN"/>
        </w:rPr>
        <w:t>2</w:t>
      </w:r>
      <w:r>
        <w:rPr>
          <w:rFonts w:hint="eastAsia" w:cs="宋体"/>
          <w:szCs w:val="32"/>
        </w:rPr>
        <w:fldChar w:fldCharType="end"/>
      </w:r>
      <w:r>
        <w:rPr>
          <w:rFonts w:hint="eastAsia" w:cs="宋体"/>
          <w:szCs w:val="32"/>
          <w:lang w:val="en-US" w:eastAsia="zh-CN"/>
        </w:rPr>
        <w:t>0</w:t>
      </w:r>
    </w:p>
    <w:p>
      <w:pPr>
        <w:pStyle w:val="11"/>
        <w:tabs>
          <w:tab w:val="right" w:leader="dot" w:pos="8306"/>
        </w:tabs>
        <w:rPr>
          <w:rFonts w:cs="宋体"/>
        </w:rPr>
      </w:pPr>
      <w:r>
        <w:rPr>
          <w:rFonts w:hint="eastAsia" w:cs="宋体"/>
          <w:szCs w:val="32"/>
        </w:rPr>
        <w:fldChar w:fldCharType="begin"/>
      </w:r>
      <w:r>
        <w:rPr>
          <w:rFonts w:hint="eastAsia" w:cs="宋体"/>
          <w:szCs w:val="32"/>
        </w:rPr>
        <w:instrText xml:space="preserve"> HYPERLINK \l _Toc4404 </w:instrText>
      </w:r>
      <w:r>
        <w:rPr>
          <w:rFonts w:hint="eastAsia" w:cs="宋体"/>
          <w:szCs w:val="32"/>
        </w:rPr>
        <w:fldChar w:fldCharType="separate"/>
      </w:r>
      <w:r>
        <w:rPr>
          <w:rFonts w:hint="eastAsia" w:cs="宋体"/>
          <w:lang w:val="en-US" w:eastAsia="zh-CN"/>
        </w:rPr>
        <w:t xml:space="preserve">7  </w:t>
      </w:r>
      <w:r>
        <w:rPr>
          <w:rFonts w:hint="eastAsia" w:cs="宋体"/>
        </w:rPr>
        <w:t>服务质量控制</w:t>
      </w:r>
      <w:r>
        <w:rPr>
          <w:rFonts w:hint="eastAsia" w:cs="宋体"/>
        </w:rPr>
        <w:tab/>
      </w:r>
      <w:r>
        <w:rPr>
          <w:rFonts w:hint="eastAsia" w:cs="宋体"/>
        </w:rPr>
        <w:fldChar w:fldCharType="begin"/>
      </w:r>
      <w:r>
        <w:rPr>
          <w:rFonts w:hint="eastAsia" w:cs="宋体"/>
        </w:rPr>
        <w:instrText xml:space="preserve"> PAGEREF _Toc4404 </w:instrText>
      </w:r>
      <w:r>
        <w:rPr>
          <w:rFonts w:hint="eastAsia" w:cs="宋体"/>
        </w:rPr>
        <w:fldChar w:fldCharType="separate"/>
      </w:r>
      <w:r>
        <w:rPr>
          <w:rFonts w:hint="eastAsia" w:cs="宋体"/>
        </w:rPr>
        <w:t>21</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_Toc12490 </w:instrText>
      </w:r>
      <w:r>
        <w:rPr>
          <w:rFonts w:hint="eastAsia" w:cs="宋体"/>
          <w:szCs w:val="32"/>
        </w:rPr>
        <w:fldChar w:fldCharType="separate"/>
      </w:r>
      <w:r>
        <w:rPr>
          <w:rFonts w:hint="eastAsia" w:cs="宋体"/>
          <w:lang w:val="en-US" w:eastAsia="zh-CN"/>
        </w:rPr>
        <w:t>7</w:t>
      </w:r>
      <w:r>
        <w:rPr>
          <w:rFonts w:hint="eastAsia" w:cs="宋体"/>
        </w:rPr>
        <w:t>.1</w:t>
      </w:r>
      <w:r>
        <w:rPr>
          <w:rFonts w:hint="eastAsia" w:cs="宋体"/>
          <w:lang w:val="en-US" w:eastAsia="zh-CN"/>
        </w:rPr>
        <w:t xml:space="preserve">  </w:t>
      </w:r>
      <w:r>
        <w:rPr>
          <w:rFonts w:hint="eastAsia" w:cs="宋体"/>
        </w:rPr>
        <w:t>基本原则</w:t>
      </w:r>
      <w:r>
        <w:rPr>
          <w:rFonts w:hint="eastAsia" w:cs="宋体"/>
        </w:rPr>
        <w:tab/>
      </w:r>
      <w:r>
        <w:rPr>
          <w:rFonts w:hint="eastAsia" w:cs="宋体"/>
        </w:rPr>
        <w:fldChar w:fldCharType="begin"/>
      </w:r>
      <w:r>
        <w:rPr>
          <w:rFonts w:hint="eastAsia" w:cs="宋体"/>
        </w:rPr>
        <w:instrText xml:space="preserve"> PAGEREF _Toc12490 </w:instrText>
      </w:r>
      <w:r>
        <w:rPr>
          <w:rFonts w:hint="eastAsia" w:cs="宋体"/>
        </w:rPr>
        <w:fldChar w:fldCharType="separate"/>
      </w:r>
      <w:r>
        <w:rPr>
          <w:rFonts w:hint="eastAsia" w:cs="宋体"/>
        </w:rPr>
        <w:t>21</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_Toc4420 </w:instrText>
      </w:r>
      <w:r>
        <w:rPr>
          <w:rFonts w:hint="eastAsia" w:cs="宋体"/>
          <w:szCs w:val="32"/>
        </w:rPr>
        <w:fldChar w:fldCharType="separate"/>
      </w:r>
      <w:r>
        <w:rPr>
          <w:rFonts w:hint="eastAsia" w:cs="宋体"/>
          <w:lang w:val="en-US" w:eastAsia="zh-CN"/>
        </w:rPr>
        <w:t>7</w:t>
      </w:r>
      <w:r>
        <w:rPr>
          <w:rFonts w:hint="eastAsia" w:cs="宋体"/>
        </w:rPr>
        <w:t>.2</w:t>
      </w:r>
      <w:r>
        <w:rPr>
          <w:rFonts w:hint="eastAsia" w:cs="宋体"/>
          <w:lang w:val="en-US" w:eastAsia="zh-CN"/>
        </w:rPr>
        <w:t xml:space="preserve">  </w:t>
      </w:r>
      <w:r>
        <w:rPr>
          <w:rFonts w:hint="eastAsia" w:cs="宋体"/>
        </w:rPr>
        <w:t>主要方式</w:t>
      </w:r>
      <w:r>
        <w:rPr>
          <w:rFonts w:hint="eastAsia" w:cs="宋体"/>
        </w:rPr>
        <w:tab/>
      </w:r>
      <w:r>
        <w:rPr>
          <w:rFonts w:hint="eastAsia" w:cs="宋体"/>
        </w:rPr>
        <w:fldChar w:fldCharType="begin"/>
      </w:r>
      <w:r>
        <w:rPr>
          <w:rFonts w:hint="eastAsia" w:cs="宋体"/>
        </w:rPr>
        <w:instrText xml:space="preserve"> PAGEREF _Toc4420 </w:instrText>
      </w:r>
      <w:r>
        <w:rPr>
          <w:rFonts w:hint="eastAsia" w:cs="宋体"/>
        </w:rPr>
        <w:fldChar w:fldCharType="separate"/>
      </w:r>
      <w:r>
        <w:rPr>
          <w:rFonts w:hint="eastAsia" w:cs="宋体"/>
        </w:rPr>
        <w:t>21</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_Toc5396 </w:instrText>
      </w:r>
      <w:r>
        <w:rPr>
          <w:rFonts w:hint="eastAsia" w:cs="宋体"/>
          <w:szCs w:val="32"/>
        </w:rPr>
        <w:fldChar w:fldCharType="separate"/>
      </w:r>
      <w:r>
        <w:rPr>
          <w:rFonts w:hint="eastAsia" w:cs="宋体"/>
          <w:lang w:val="en-US" w:eastAsia="zh-CN"/>
        </w:rPr>
        <w:t>7</w:t>
      </w:r>
      <w:r>
        <w:rPr>
          <w:rFonts w:hint="eastAsia" w:cs="宋体"/>
        </w:rPr>
        <w:t>.3</w:t>
      </w:r>
      <w:r>
        <w:rPr>
          <w:rFonts w:hint="eastAsia" w:cs="宋体"/>
          <w:lang w:val="en-US" w:eastAsia="zh-CN"/>
        </w:rPr>
        <w:t xml:space="preserve">  </w:t>
      </w:r>
      <w:r>
        <w:rPr>
          <w:rFonts w:hint="eastAsia" w:cs="宋体"/>
        </w:rPr>
        <w:t>监督督导</w:t>
      </w:r>
      <w:r>
        <w:rPr>
          <w:rFonts w:hint="eastAsia" w:cs="宋体"/>
        </w:rPr>
        <w:tab/>
      </w:r>
      <w:r>
        <w:rPr>
          <w:rFonts w:hint="eastAsia" w:cs="宋体"/>
        </w:rPr>
        <w:fldChar w:fldCharType="begin"/>
      </w:r>
      <w:r>
        <w:rPr>
          <w:rFonts w:hint="eastAsia" w:cs="宋体"/>
        </w:rPr>
        <w:instrText xml:space="preserve"> PAGEREF _Toc5396 </w:instrText>
      </w:r>
      <w:r>
        <w:rPr>
          <w:rFonts w:hint="eastAsia" w:cs="宋体"/>
        </w:rPr>
        <w:fldChar w:fldCharType="separate"/>
      </w:r>
      <w:r>
        <w:rPr>
          <w:rFonts w:hint="eastAsia" w:cs="宋体"/>
        </w:rPr>
        <w:t>22</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_Toc12574 </w:instrText>
      </w:r>
      <w:r>
        <w:rPr>
          <w:rFonts w:hint="eastAsia" w:cs="宋体"/>
          <w:szCs w:val="32"/>
        </w:rPr>
        <w:fldChar w:fldCharType="separate"/>
      </w:r>
      <w:r>
        <w:rPr>
          <w:rFonts w:hint="eastAsia" w:cs="宋体"/>
          <w:lang w:val="en-US" w:eastAsia="zh-CN"/>
        </w:rPr>
        <w:t>7</w:t>
      </w:r>
      <w:r>
        <w:rPr>
          <w:rFonts w:hint="eastAsia" w:cs="宋体"/>
        </w:rPr>
        <w:t>.4</w:t>
      </w:r>
      <w:r>
        <w:rPr>
          <w:rFonts w:hint="eastAsia" w:cs="宋体"/>
          <w:lang w:val="en-US" w:eastAsia="zh-CN"/>
        </w:rPr>
        <w:t xml:space="preserve">  </w:t>
      </w:r>
      <w:r>
        <w:rPr>
          <w:rFonts w:hint="eastAsia" w:cs="宋体"/>
        </w:rPr>
        <w:t>庭审旁听</w:t>
      </w:r>
      <w:r>
        <w:rPr>
          <w:rFonts w:hint="eastAsia" w:cs="宋体"/>
        </w:rPr>
        <w:tab/>
      </w:r>
      <w:r>
        <w:rPr>
          <w:rFonts w:hint="eastAsia" w:cs="宋体"/>
        </w:rPr>
        <w:fldChar w:fldCharType="begin"/>
      </w:r>
      <w:r>
        <w:rPr>
          <w:rFonts w:hint="eastAsia" w:cs="宋体"/>
        </w:rPr>
        <w:instrText xml:space="preserve"> PAGEREF _Toc12574 </w:instrText>
      </w:r>
      <w:r>
        <w:rPr>
          <w:rFonts w:hint="eastAsia" w:cs="宋体"/>
        </w:rPr>
        <w:fldChar w:fldCharType="separate"/>
      </w:r>
      <w:r>
        <w:rPr>
          <w:rFonts w:hint="eastAsia" w:cs="宋体"/>
        </w:rPr>
        <w:t>22</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_Toc24828 </w:instrText>
      </w:r>
      <w:r>
        <w:rPr>
          <w:rFonts w:hint="eastAsia" w:cs="宋体"/>
          <w:szCs w:val="32"/>
        </w:rPr>
        <w:fldChar w:fldCharType="separate"/>
      </w:r>
      <w:r>
        <w:rPr>
          <w:rFonts w:hint="eastAsia" w:cs="宋体"/>
          <w:lang w:val="en-US" w:eastAsia="zh-CN"/>
        </w:rPr>
        <w:t>7</w:t>
      </w:r>
      <w:r>
        <w:rPr>
          <w:rFonts w:hint="eastAsia" w:cs="宋体"/>
        </w:rPr>
        <w:t>.5</w:t>
      </w:r>
      <w:r>
        <w:rPr>
          <w:rFonts w:hint="eastAsia" w:cs="宋体"/>
          <w:lang w:val="en-US" w:eastAsia="zh-CN"/>
        </w:rPr>
        <w:t xml:space="preserve">  </w:t>
      </w:r>
      <w:r>
        <w:rPr>
          <w:rFonts w:hint="eastAsia" w:cs="宋体"/>
        </w:rPr>
        <w:t>征询意见</w:t>
      </w:r>
      <w:r>
        <w:rPr>
          <w:rFonts w:hint="eastAsia" w:cs="宋体"/>
        </w:rPr>
        <w:tab/>
      </w:r>
      <w:r>
        <w:rPr>
          <w:rFonts w:hint="eastAsia" w:cs="宋体"/>
        </w:rPr>
        <w:fldChar w:fldCharType="begin"/>
      </w:r>
      <w:r>
        <w:rPr>
          <w:rFonts w:hint="eastAsia" w:cs="宋体"/>
        </w:rPr>
        <w:instrText xml:space="preserve"> PAGEREF _Toc24828 </w:instrText>
      </w:r>
      <w:r>
        <w:rPr>
          <w:rFonts w:hint="eastAsia" w:cs="宋体"/>
        </w:rPr>
        <w:fldChar w:fldCharType="separate"/>
      </w:r>
      <w:r>
        <w:rPr>
          <w:rFonts w:hint="eastAsia" w:cs="宋体"/>
        </w:rPr>
        <w:t>22</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_Toc5661 </w:instrText>
      </w:r>
      <w:r>
        <w:rPr>
          <w:rFonts w:hint="eastAsia" w:cs="宋体"/>
          <w:szCs w:val="32"/>
        </w:rPr>
        <w:fldChar w:fldCharType="separate"/>
      </w:r>
      <w:r>
        <w:rPr>
          <w:rFonts w:hint="eastAsia" w:cs="宋体"/>
          <w:lang w:val="en-US" w:eastAsia="zh-CN"/>
        </w:rPr>
        <w:t>7</w:t>
      </w:r>
      <w:r>
        <w:rPr>
          <w:rFonts w:hint="eastAsia" w:cs="宋体"/>
        </w:rPr>
        <w:t>.6</w:t>
      </w:r>
      <w:r>
        <w:rPr>
          <w:rFonts w:hint="eastAsia" w:cs="宋体"/>
          <w:lang w:val="en-US" w:eastAsia="zh-CN"/>
        </w:rPr>
        <w:t xml:space="preserve">  </w:t>
      </w:r>
      <w:r>
        <w:rPr>
          <w:rFonts w:hint="eastAsia" w:cs="宋体"/>
        </w:rPr>
        <w:t>质量评估</w:t>
      </w:r>
      <w:r>
        <w:rPr>
          <w:rFonts w:hint="eastAsia" w:cs="宋体"/>
        </w:rPr>
        <w:tab/>
      </w:r>
      <w:r>
        <w:rPr>
          <w:rFonts w:hint="eastAsia" w:cs="宋体"/>
        </w:rPr>
        <w:fldChar w:fldCharType="begin"/>
      </w:r>
      <w:r>
        <w:rPr>
          <w:rFonts w:hint="eastAsia" w:cs="宋体"/>
        </w:rPr>
        <w:instrText xml:space="preserve"> PAGEREF _Toc5661 </w:instrText>
      </w:r>
      <w:r>
        <w:rPr>
          <w:rFonts w:hint="eastAsia" w:cs="宋体"/>
        </w:rPr>
        <w:fldChar w:fldCharType="separate"/>
      </w:r>
      <w:r>
        <w:rPr>
          <w:rFonts w:hint="eastAsia" w:cs="宋体"/>
        </w:rPr>
        <w:t>22</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_Toc30331 </w:instrText>
      </w:r>
      <w:r>
        <w:rPr>
          <w:rFonts w:hint="eastAsia" w:cs="宋体"/>
          <w:szCs w:val="32"/>
        </w:rPr>
        <w:fldChar w:fldCharType="separate"/>
      </w:r>
      <w:r>
        <w:rPr>
          <w:rFonts w:hint="eastAsia" w:cs="宋体"/>
          <w:lang w:val="en-US" w:eastAsia="zh-CN"/>
        </w:rPr>
        <w:t>7</w:t>
      </w:r>
      <w:r>
        <w:rPr>
          <w:rFonts w:hint="eastAsia" w:cs="宋体"/>
        </w:rPr>
        <w:t>.7</w:t>
      </w:r>
      <w:r>
        <w:rPr>
          <w:rFonts w:hint="eastAsia" w:cs="宋体"/>
          <w:lang w:val="en-US" w:eastAsia="zh-CN"/>
        </w:rPr>
        <w:t xml:space="preserve">  </w:t>
      </w:r>
      <w:r>
        <w:rPr>
          <w:rFonts w:hint="eastAsia" w:cs="宋体"/>
        </w:rPr>
        <w:t>集体讨论</w:t>
      </w:r>
      <w:r>
        <w:rPr>
          <w:rFonts w:hint="eastAsia" w:cs="宋体"/>
        </w:rPr>
        <w:tab/>
      </w:r>
      <w:r>
        <w:rPr>
          <w:rFonts w:hint="eastAsia" w:cs="宋体"/>
        </w:rPr>
        <w:fldChar w:fldCharType="begin"/>
      </w:r>
      <w:r>
        <w:rPr>
          <w:rFonts w:hint="eastAsia" w:cs="宋体"/>
        </w:rPr>
        <w:instrText xml:space="preserve"> PAGEREF _Toc30331 </w:instrText>
      </w:r>
      <w:r>
        <w:rPr>
          <w:rFonts w:hint="eastAsia" w:cs="宋体"/>
        </w:rPr>
        <w:fldChar w:fldCharType="separate"/>
      </w:r>
      <w:r>
        <w:rPr>
          <w:rFonts w:hint="eastAsia" w:cs="宋体"/>
        </w:rPr>
        <w:t>23</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_Toc11345 </w:instrText>
      </w:r>
      <w:r>
        <w:rPr>
          <w:rFonts w:hint="eastAsia" w:cs="宋体"/>
          <w:szCs w:val="32"/>
        </w:rPr>
        <w:fldChar w:fldCharType="separate"/>
      </w:r>
      <w:r>
        <w:rPr>
          <w:rFonts w:hint="eastAsia" w:cs="宋体"/>
          <w:lang w:val="en-US" w:eastAsia="zh-CN"/>
        </w:rPr>
        <w:t>7</w:t>
      </w:r>
      <w:r>
        <w:rPr>
          <w:rFonts w:hint="eastAsia" w:cs="宋体"/>
        </w:rPr>
        <w:t>.8</w:t>
      </w:r>
      <w:r>
        <w:rPr>
          <w:rFonts w:hint="eastAsia" w:cs="宋体"/>
          <w:lang w:val="en-US" w:eastAsia="zh-CN"/>
        </w:rPr>
        <w:t xml:space="preserve">  </w:t>
      </w:r>
      <w:r>
        <w:rPr>
          <w:rFonts w:hint="eastAsia" w:cs="宋体"/>
        </w:rPr>
        <w:t>回访及满意度测评</w:t>
      </w:r>
      <w:r>
        <w:rPr>
          <w:rFonts w:hint="eastAsia" w:cs="宋体"/>
        </w:rPr>
        <w:tab/>
      </w:r>
      <w:r>
        <w:rPr>
          <w:rFonts w:hint="eastAsia" w:cs="宋体"/>
        </w:rPr>
        <w:fldChar w:fldCharType="begin"/>
      </w:r>
      <w:r>
        <w:rPr>
          <w:rFonts w:hint="eastAsia" w:cs="宋体"/>
        </w:rPr>
        <w:instrText xml:space="preserve"> PAGEREF _Toc11345 </w:instrText>
      </w:r>
      <w:r>
        <w:rPr>
          <w:rFonts w:hint="eastAsia" w:cs="宋体"/>
        </w:rPr>
        <w:fldChar w:fldCharType="separate"/>
      </w:r>
      <w:r>
        <w:rPr>
          <w:rFonts w:hint="eastAsia" w:cs="宋体"/>
        </w:rPr>
        <w:t>23</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_Toc17263 </w:instrText>
      </w:r>
      <w:r>
        <w:rPr>
          <w:rFonts w:hint="eastAsia" w:cs="宋体"/>
          <w:szCs w:val="32"/>
        </w:rPr>
        <w:fldChar w:fldCharType="separate"/>
      </w:r>
      <w:r>
        <w:rPr>
          <w:rFonts w:hint="eastAsia" w:cs="宋体"/>
          <w:lang w:val="en-US" w:eastAsia="zh-CN"/>
        </w:rPr>
        <w:t>7</w:t>
      </w:r>
      <w:r>
        <w:rPr>
          <w:rFonts w:hint="eastAsia" w:cs="宋体"/>
        </w:rPr>
        <w:t>.9</w:t>
      </w:r>
      <w:r>
        <w:rPr>
          <w:rFonts w:hint="eastAsia" w:cs="宋体"/>
          <w:lang w:val="en-US" w:eastAsia="zh-CN"/>
        </w:rPr>
        <w:t xml:space="preserve">  </w:t>
      </w:r>
      <w:r>
        <w:rPr>
          <w:rFonts w:hint="eastAsia" w:cs="宋体"/>
        </w:rPr>
        <w:t>服务改进</w:t>
      </w:r>
      <w:r>
        <w:rPr>
          <w:rFonts w:hint="eastAsia" w:cs="宋体"/>
        </w:rPr>
        <w:tab/>
      </w:r>
      <w:r>
        <w:rPr>
          <w:rFonts w:hint="eastAsia" w:cs="宋体"/>
        </w:rPr>
        <w:fldChar w:fldCharType="begin"/>
      </w:r>
      <w:r>
        <w:rPr>
          <w:rFonts w:hint="eastAsia" w:cs="宋体"/>
        </w:rPr>
        <w:instrText xml:space="preserve"> PAGEREF _Toc17263 </w:instrText>
      </w:r>
      <w:r>
        <w:rPr>
          <w:rFonts w:hint="eastAsia" w:cs="宋体"/>
        </w:rPr>
        <w:fldChar w:fldCharType="separate"/>
      </w:r>
      <w:r>
        <w:rPr>
          <w:rFonts w:hint="eastAsia" w:cs="宋体"/>
        </w:rPr>
        <w:t>24</w:t>
      </w:r>
      <w:r>
        <w:rPr>
          <w:rFonts w:hint="eastAsia" w:cs="宋体"/>
        </w:rPr>
        <w:fldChar w:fldCharType="end"/>
      </w:r>
      <w:r>
        <w:rPr>
          <w:rFonts w:hint="eastAsia" w:cs="宋体"/>
          <w:szCs w:val="32"/>
        </w:rPr>
        <w:fldChar w:fldCharType="end"/>
      </w:r>
    </w:p>
    <w:p>
      <w:pPr>
        <w:pStyle w:val="7"/>
        <w:tabs>
          <w:tab w:val="right" w:leader="dot" w:pos="8306"/>
        </w:tabs>
        <w:ind w:left="0" w:leftChars="0" w:firstLine="720" w:firstLineChars="300"/>
        <w:rPr>
          <w:rFonts w:cs="宋体"/>
        </w:rPr>
      </w:pPr>
      <w:r>
        <w:rPr>
          <w:rFonts w:hint="eastAsia" w:cs="宋体"/>
          <w:szCs w:val="32"/>
        </w:rPr>
        <w:fldChar w:fldCharType="begin"/>
      </w:r>
      <w:r>
        <w:rPr>
          <w:rFonts w:hint="eastAsia" w:cs="宋体"/>
          <w:szCs w:val="32"/>
        </w:rPr>
        <w:instrText xml:space="preserve"> HYPERLINK \l _Toc23530 </w:instrText>
      </w:r>
      <w:r>
        <w:rPr>
          <w:rFonts w:hint="eastAsia" w:cs="宋体"/>
          <w:szCs w:val="32"/>
        </w:rPr>
        <w:fldChar w:fldCharType="separate"/>
      </w:r>
      <w:r>
        <w:rPr>
          <w:rFonts w:hint="eastAsia" w:cs="宋体"/>
          <w:lang w:val="en-US" w:eastAsia="zh-CN"/>
        </w:rPr>
        <w:t>7</w:t>
      </w:r>
      <w:r>
        <w:rPr>
          <w:rFonts w:hint="eastAsia" w:cs="宋体"/>
        </w:rPr>
        <w:t>.9.1</w:t>
      </w:r>
      <w:r>
        <w:rPr>
          <w:rFonts w:hint="eastAsia" w:cs="宋体"/>
          <w:lang w:val="en-US" w:eastAsia="zh-CN"/>
        </w:rPr>
        <w:t xml:space="preserve">  </w:t>
      </w:r>
      <w:r>
        <w:rPr>
          <w:rFonts w:hint="eastAsia" w:cs="宋体"/>
        </w:rPr>
        <w:t>情况通报</w:t>
      </w:r>
      <w:r>
        <w:rPr>
          <w:rFonts w:hint="eastAsia" w:cs="宋体"/>
        </w:rPr>
        <w:tab/>
      </w:r>
      <w:r>
        <w:rPr>
          <w:rFonts w:hint="eastAsia" w:cs="宋体"/>
        </w:rPr>
        <w:fldChar w:fldCharType="begin"/>
      </w:r>
      <w:r>
        <w:rPr>
          <w:rFonts w:hint="eastAsia" w:cs="宋体"/>
        </w:rPr>
        <w:instrText xml:space="preserve"> PAGEREF _Toc23530 </w:instrText>
      </w:r>
      <w:r>
        <w:rPr>
          <w:rFonts w:hint="eastAsia" w:cs="宋体"/>
        </w:rPr>
        <w:fldChar w:fldCharType="separate"/>
      </w:r>
      <w:r>
        <w:rPr>
          <w:rFonts w:hint="eastAsia" w:cs="宋体"/>
        </w:rPr>
        <w:t>24</w:t>
      </w:r>
      <w:r>
        <w:rPr>
          <w:rFonts w:hint="eastAsia" w:cs="宋体"/>
        </w:rPr>
        <w:fldChar w:fldCharType="end"/>
      </w:r>
      <w:r>
        <w:rPr>
          <w:rFonts w:hint="eastAsia" w:cs="宋体"/>
          <w:szCs w:val="32"/>
        </w:rPr>
        <w:fldChar w:fldCharType="end"/>
      </w:r>
    </w:p>
    <w:p>
      <w:pPr>
        <w:pStyle w:val="7"/>
        <w:tabs>
          <w:tab w:val="right" w:leader="dot" w:pos="8306"/>
        </w:tabs>
        <w:ind w:left="0" w:leftChars="0" w:firstLine="720" w:firstLineChars="300"/>
        <w:rPr>
          <w:rFonts w:cs="宋体"/>
        </w:rPr>
      </w:pPr>
      <w:r>
        <w:rPr>
          <w:rFonts w:hint="eastAsia" w:cs="宋体"/>
          <w:szCs w:val="32"/>
        </w:rPr>
        <w:fldChar w:fldCharType="begin"/>
      </w:r>
      <w:r>
        <w:rPr>
          <w:rFonts w:hint="eastAsia" w:cs="宋体"/>
          <w:szCs w:val="32"/>
        </w:rPr>
        <w:instrText xml:space="preserve"> HYPERLINK \l _Toc8680 </w:instrText>
      </w:r>
      <w:r>
        <w:rPr>
          <w:rFonts w:hint="eastAsia" w:cs="宋体"/>
          <w:szCs w:val="32"/>
        </w:rPr>
        <w:fldChar w:fldCharType="separate"/>
      </w:r>
      <w:r>
        <w:rPr>
          <w:rFonts w:hint="eastAsia" w:cs="宋体"/>
          <w:lang w:val="en-US" w:eastAsia="zh-CN"/>
        </w:rPr>
        <w:t>7</w:t>
      </w:r>
      <w:r>
        <w:rPr>
          <w:rFonts w:hint="eastAsia" w:cs="宋体"/>
        </w:rPr>
        <w:t>.9.2</w:t>
      </w:r>
      <w:r>
        <w:rPr>
          <w:rFonts w:hint="eastAsia" w:cs="宋体"/>
          <w:lang w:val="en-US" w:eastAsia="zh-CN"/>
        </w:rPr>
        <w:t xml:space="preserve">  </w:t>
      </w:r>
      <w:r>
        <w:rPr>
          <w:rFonts w:hint="eastAsia" w:cs="宋体"/>
        </w:rPr>
        <w:t>问题处理</w:t>
      </w:r>
      <w:r>
        <w:rPr>
          <w:rFonts w:hint="eastAsia" w:cs="宋体"/>
        </w:rPr>
        <w:tab/>
      </w:r>
      <w:r>
        <w:rPr>
          <w:rFonts w:hint="eastAsia" w:cs="宋体"/>
        </w:rPr>
        <w:fldChar w:fldCharType="begin"/>
      </w:r>
      <w:r>
        <w:rPr>
          <w:rFonts w:hint="eastAsia" w:cs="宋体"/>
        </w:rPr>
        <w:instrText xml:space="preserve"> PAGEREF _Toc8680 </w:instrText>
      </w:r>
      <w:r>
        <w:rPr>
          <w:rFonts w:hint="eastAsia" w:cs="宋体"/>
        </w:rPr>
        <w:fldChar w:fldCharType="separate"/>
      </w:r>
      <w:r>
        <w:rPr>
          <w:rFonts w:hint="eastAsia" w:cs="宋体"/>
        </w:rPr>
        <w:t>24</w:t>
      </w:r>
      <w:r>
        <w:rPr>
          <w:rFonts w:hint="eastAsia" w:cs="宋体"/>
        </w:rPr>
        <w:fldChar w:fldCharType="end"/>
      </w:r>
      <w:r>
        <w:rPr>
          <w:rFonts w:hint="eastAsia" w:cs="宋体"/>
          <w:szCs w:val="32"/>
        </w:rPr>
        <w:fldChar w:fldCharType="end"/>
      </w:r>
    </w:p>
    <w:p>
      <w:pPr>
        <w:pStyle w:val="7"/>
        <w:tabs>
          <w:tab w:val="right" w:leader="dot" w:pos="8306"/>
        </w:tabs>
        <w:ind w:left="0" w:leftChars="0" w:firstLine="720" w:firstLineChars="300"/>
        <w:rPr>
          <w:rFonts w:cs="宋体"/>
        </w:rPr>
      </w:pPr>
      <w:r>
        <w:rPr>
          <w:rFonts w:hint="eastAsia" w:cs="宋体"/>
          <w:szCs w:val="32"/>
        </w:rPr>
        <w:fldChar w:fldCharType="begin"/>
      </w:r>
      <w:r>
        <w:rPr>
          <w:rFonts w:hint="eastAsia" w:cs="宋体"/>
          <w:szCs w:val="32"/>
        </w:rPr>
        <w:instrText xml:space="preserve"> HYPERLINK \l _Toc26319 </w:instrText>
      </w:r>
      <w:r>
        <w:rPr>
          <w:rFonts w:hint="eastAsia" w:cs="宋体"/>
          <w:szCs w:val="32"/>
        </w:rPr>
        <w:fldChar w:fldCharType="separate"/>
      </w:r>
      <w:r>
        <w:rPr>
          <w:rFonts w:hint="eastAsia" w:cs="宋体"/>
          <w:lang w:val="en-US" w:eastAsia="zh-CN"/>
        </w:rPr>
        <w:t>7</w:t>
      </w:r>
      <w:r>
        <w:rPr>
          <w:rFonts w:hint="eastAsia" w:cs="宋体"/>
        </w:rPr>
        <w:t>.9.3</w:t>
      </w:r>
      <w:r>
        <w:rPr>
          <w:rFonts w:hint="eastAsia" w:cs="宋体"/>
          <w:lang w:val="en-US" w:eastAsia="zh-CN"/>
        </w:rPr>
        <w:t xml:space="preserve">  </w:t>
      </w:r>
      <w:r>
        <w:rPr>
          <w:rFonts w:hint="eastAsia" w:cs="宋体"/>
        </w:rPr>
        <w:t>投诉处理</w:t>
      </w:r>
      <w:r>
        <w:rPr>
          <w:rFonts w:hint="eastAsia" w:cs="宋体"/>
        </w:rPr>
        <w:tab/>
      </w:r>
      <w:r>
        <w:rPr>
          <w:rFonts w:hint="eastAsia" w:cs="宋体"/>
        </w:rPr>
        <w:fldChar w:fldCharType="begin"/>
      </w:r>
      <w:r>
        <w:rPr>
          <w:rFonts w:hint="eastAsia" w:cs="宋体"/>
        </w:rPr>
        <w:instrText xml:space="preserve"> PAGEREF _Toc26319 </w:instrText>
      </w:r>
      <w:r>
        <w:rPr>
          <w:rFonts w:hint="eastAsia" w:cs="宋体"/>
        </w:rPr>
        <w:fldChar w:fldCharType="separate"/>
      </w:r>
      <w:r>
        <w:rPr>
          <w:rFonts w:hint="eastAsia" w:cs="宋体"/>
        </w:rPr>
        <w:t>24</w:t>
      </w:r>
      <w:r>
        <w:rPr>
          <w:rFonts w:hint="eastAsia" w:cs="宋体"/>
        </w:rPr>
        <w:fldChar w:fldCharType="end"/>
      </w:r>
      <w:r>
        <w:rPr>
          <w:rFonts w:hint="eastAsia" w:cs="宋体"/>
          <w:szCs w:val="32"/>
        </w:rPr>
        <w:fldChar w:fldCharType="end"/>
      </w:r>
    </w:p>
    <w:p>
      <w:pPr>
        <w:pStyle w:val="11"/>
        <w:tabs>
          <w:tab w:val="right" w:leader="dot" w:pos="8306"/>
        </w:tabs>
        <w:rPr>
          <w:rFonts w:cs="宋体"/>
        </w:rPr>
      </w:pPr>
      <w:r>
        <w:rPr>
          <w:rFonts w:hint="eastAsia" w:cs="宋体"/>
          <w:szCs w:val="32"/>
        </w:rPr>
        <w:fldChar w:fldCharType="begin"/>
      </w:r>
      <w:r>
        <w:rPr>
          <w:rFonts w:hint="eastAsia" w:cs="宋体"/>
          <w:szCs w:val="32"/>
        </w:rPr>
        <w:instrText xml:space="preserve"> HYPERLINK \l _Toc17382 </w:instrText>
      </w:r>
      <w:r>
        <w:rPr>
          <w:rFonts w:hint="eastAsia" w:cs="宋体"/>
          <w:szCs w:val="32"/>
        </w:rPr>
        <w:fldChar w:fldCharType="separate"/>
      </w:r>
      <w:r>
        <w:rPr>
          <w:rFonts w:hint="eastAsia" w:cs="宋体"/>
        </w:rPr>
        <w:t>附录A（规范性附录）审批及结案文书归档材料</w:t>
      </w:r>
      <w:r>
        <w:rPr>
          <w:rFonts w:hint="eastAsia" w:cs="宋体"/>
        </w:rPr>
        <w:tab/>
      </w:r>
      <w:r>
        <w:rPr>
          <w:rFonts w:hint="eastAsia" w:cs="宋体"/>
        </w:rPr>
        <w:fldChar w:fldCharType="begin"/>
      </w:r>
      <w:r>
        <w:rPr>
          <w:rFonts w:hint="eastAsia" w:cs="宋体"/>
        </w:rPr>
        <w:instrText xml:space="preserve"> PAGEREF _Toc17382 </w:instrText>
      </w:r>
      <w:r>
        <w:rPr>
          <w:rFonts w:hint="eastAsia" w:cs="宋体"/>
        </w:rPr>
        <w:fldChar w:fldCharType="separate"/>
      </w:r>
      <w:r>
        <w:rPr>
          <w:rFonts w:hint="eastAsia" w:cs="宋体"/>
        </w:rPr>
        <w:t>25</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_Toc19943 </w:instrText>
      </w:r>
      <w:r>
        <w:rPr>
          <w:rFonts w:hint="eastAsia" w:cs="宋体"/>
          <w:szCs w:val="32"/>
        </w:rPr>
        <w:fldChar w:fldCharType="separate"/>
      </w:r>
      <w:r>
        <w:rPr>
          <w:rFonts w:hint="eastAsia" w:cs="宋体"/>
        </w:rPr>
        <w:t>A.1民事法律援助事项审批</w:t>
      </w:r>
      <w:r>
        <w:rPr>
          <w:rFonts w:hint="eastAsia" w:cs="宋体"/>
          <w:lang w:eastAsia="zh-CN"/>
        </w:rPr>
        <w:t>卷</w:t>
      </w:r>
      <w:r>
        <w:rPr>
          <w:rFonts w:hint="eastAsia" w:cs="宋体"/>
        </w:rPr>
        <w:t>材料</w:t>
      </w:r>
      <w:r>
        <w:rPr>
          <w:rFonts w:hint="eastAsia" w:cs="宋体"/>
        </w:rPr>
        <w:tab/>
      </w:r>
      <w:r>
        <w:rPr>
          <w:rFonts w:hint="eastAsia" w:cs="宋体"/>
        </w:rPr>
        <w:fldChar w:fldCharType="begin"/>
      </w:r>
      <w:r>
        <w:rPr>
          <w:rFonts w:hint="eastAsia" w:cs="宋体"/>
        </w:rPr>
        <w:instrText xml:space="preserve"> PAGEREF _Toc19943 </w:instrText>
      </w:r>
      <w:r>
        <w:rPr>
          <w:rFonts w:hint="eastAsia" w:cs="宋体"/>
        </w:rPr>
        <w:fldChar w:fldCharType="separate"/>
      </w:r>
      <w:r>
        <w:rPr>
          <w:rFonts w:hint="eastAsia" w:cs="宋体"/>
        </w:rPr>
        <w:t>25</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_Toc31237 </w:instrText>
      </w:r>
      <w:r>
        <w:rPr>
          <w:rFonts w:hint="eastAsia" w:cs="宋体"/>
          <w:szCs w:val="32"/>
        </w:rPr>
        <w:fldChar w:fldCharType="separate"/>
      </w:r>
      <w:r>
        <w:rPr>
          <w:rFonts w:hint="eastAsia" w:cs="宋体"/>
        </w:rPr>
        <w:t>A.2民事法律援助事项结案</w:t>
      </w:r>
      <w:r>
        <w:rPr>
          <w:rFonts w:hint="eastAsia" w:cs="宋体"/>
          <w:lang w:eastAsia="zh-CN"/>
        </w:rPr>
        <w:t>文书</w:t>
      </w:r>
      <w:r>
        <w:rPr>
          <w:rFonts w:hint="eastAsia" w:cs="宋体"/>
        </w:rPr>
        <w:t>材料</w:t>
      </w:r>
      <w:r>
        <w:rPr>
          <w:rFonts w:hint="eastAsia" w:cs="宋体"/>
        </w:rPr>
        <w:tab/>
      </w:r>
      <w:r>
        <w:rPr>
          <w:rFonts w:hint="eastAsia" w:cs="宋体"/>
        </w:rPr>
        <w:fldChar w:fldCharType="begin"/>
      </w:r>
      <w:r>
        <w:rPr>
          <w:rFonts w:hint="eastAsia" w:cs="宋体"/>
        </w:rPr>
        <w:instrText xml:space="preserve"> PAGEREF _Toc31237 </w:instrText>
      </w:r>
      <w:r>
        <w:rPr>
          <w:rFonts w:hint="eastAsia" w:cs="宋体"/>
        </w:rPr>
        <w:fldChar w:fldCharType="separate"/>
      </w:r>
      <w:r>
        <w:rPr>
          <w:rFonts w:hint="eastAsia" w:cs="宋体"/>
        </w:rPr>
        <w:t>25</w:t>
      </w:r>
      <w:r>
        <w:rPr>
          <w:rFonts w:hint="eastAsia" w:cs="宋体"/>
        </w:rPr>
        <w:fldChar w:fldCharType="end"/>
      </w:r>
      <w:r>
        <w:rPr>
          <w:rFonts w:hint="eastAsia" w:cs="宋体"/>
          <w:szCs w:val="32"/>
        </w:rPr>
        <w:fldChar w:fldCharType="end"/>
      </w:r>
    </w:p>
    <w:p>
      <w:pPr>
        <w:pStyle w:val="13"/>
        <w:tabs>
          <w:tab w:val="right" w:leader="dot" w:pos="8306"/>
        </w:tabs>
        <w:ind w:left="0" w:leftChars="0" w:firstLine="240" w:firstLineChars="100"/>
        <w:rPr>
          <w:rFonts w:cs="宋体"/>
        </w:rPr>
      </w:pPr>
      <w:r>
        <w:rPr>
          <w:rFonts w:hint="eastAsia" w:cs="宋体"/>
          <w:szCs w:val="32"/>
        </w:rPr>
        <w:fldChar w:fldCharType="begin"/>
      </w:r>
      <w:r>
        <w:rPr>
          <w:rFonts w:hint="eastAsia" w:cs="宋体"/>
          <w:szCs w:val="32"/>
        </w:rPr>
        <w:instrText xml:space="preserve"> HYPERLINK \l _Toc7919 </w:instrText>
      </w:r>
      <w:r>
        <w:rPr>
          <w:rFonts w:hint="eastAsia" w:cs="宋体"/>
          <w:szCs w:val="32"/>
        </w:rPr>
        <w:fldChar w:fldCharType="separate"/>
      </w:r>
      <w:r>
        <w:rPr>
          <w:rFonts w:hint="eastAsia" w:cs="宋体"/>
        </w:rPr>
        <w:t>A.3民事非诉讼法律援助案件结案文书材料</w:t>
      </w:r>
      <w:r>
        <w:rPr>
          <w:rFonts w:hint="eastAsia" w:cs="宋体"/>
        </w:rPr>
        <w:tab/>
      </w:r>
      <w:r>
        <w:rPr>
          <w:rFonts w:hint="eastAsia" w:cs="宋体"/>
        </w:rPr>
        <w:fldChar w:fldCharType="begin"/>
      </w:r>
      <w:r>
        <w:rPr>
          <w:rFonts w:hint="eastAsia" w:cs="宋体"/>
        </w:rPr>
        <w:instrText xml:space="preserve"> PAGEREF _Toc7919 </w:instrText>
      </w:r>
      <w:r>
        <w:rPr>
          <w:rFonts w:hint="eastAsia" w:cs="宋体"/>
        </w:rPr>
        <w:fldChar w:fldCharType="separate"/>
      </w:r>
      <w:r>
        <w:rPr>
          <w:rFonts w:hint="eastAsia" w:cs="宋体"/>
        </w:rPr>
        <w:t>26</w:t>
      </w:r>
      <w:r>
        <w:rPr>
          <w:rFonts w:hint="eastAsia" w:cs="宋体"/>
        </w:rPr>
        <w:fldChar w:fldCharType="end"/>
      </w:r>
      <w:r>
        <w:rPr>
          <w:rFonts w:hint="eastAsia" w:cs="宋体"/>
          <w:szCs w:val="32"/>
        </w:rPr>
        <w:fldChar w:fldCharType="end"/>
      </w:r>
    </w:p>
    <w:p>
      <w:pPr>
        <w:pStyle w:val="11"/>
        <w:tabs>
          <w:tab w:val="right" w:leader="dot" w:pos="8306"/>
        </w:tabs>
        <w:rPr>
          <w:rFonts w:cs="宋体"/>
        </w:rPr>
      </w:pPr>
      <w:r>
        <w:rPr>
          <w:rFonts w:hint="eastAsia" w:cs="宋体"/>
          <w:szCs w:val="32"/>
        </w:rPr>
        <w:fldChar w:fldCharType="begin"/>
      </w:r>
      <w:r>
        <w:rPr>
          <w:rFonts w:hint="eastAsia" w:cs="宋体"/>
          <w:szCs w:val="32"/>
        </w:rPr>
        <w:instrText xml:space="preserve"> HYPERLINK \l _Toc14863 </w:instrText>
      </w:r>
      <w:r>
        <w:rPr>
          <w:rFonts w:hint="eastAsia" w:cs="宋体"/>
          <w:szCs w:val="32"/>
        </w:rPr>
        <w:fldChar w:fldCharType="separate"/>
      </w:r>
      <w:r>
        <w:rPr>
          <w:rFonts w:hint="eastAsia" w:cs="宋体"/>
        </w:rPr>
        <w:t>参 考 文 献</w:t>
      </w:r>
      <w:r>
        <w:rPr>
          <w:rFonts w:hint="eastAsia" w:cs="宋体"/>
        </w:rPr>
        <w:tab/>
      </w:r>
      <w:r>
        <w:rPr>
          <w:rFonts w:hint="eastAsia" w:cs="宋体"/>
        </w:rPr>
        <w:fldChar w:fldCharType="begin"/>
      </w:r>
      <w:r>
        <w:rPr>
          <w:rFonts w:hint="eastAsia" w:cs="宋体"/>
        </w:rPr>
        <w:instrText xml:space="preserve"> PAGEREF _Toc14863 </w:instrText>
      </w:r>
      <w:r>
        <w:rPr>
          <w:rFonts w:hint="eastAsia" w:cs="宋体"/>
        </w:rPr>
        <w:fldChar w:fldCharType="separate"/>
      </w:r>
      <w:r>
        <w:rPr>
          <w:rFonts w:hint="eastAsia" w:cs="宋体"/>
        </w:rPr>
        <w:t>27</w:t>
      </w:r>
      <w:r>
        <w:rPr>
          <w:rFonts w:hint="eastAsia" w:cs="宋体"/>
        </w:rPr>
        <w:fldChar w:fldCharType="end"/>
      </w:r>
      <w:r>
        <w:rPr>
          <w:rFonts w:hint="eastAsia" w:cs="宋体"/>
          <w:szCs w:val="32"/>
        </w:rPr>
        <w:fldChar w:fldCharType="end"/>
      </w:r>
    </w:p>
    <w:p>
      <w:pPr>
        <w:pStyle w:val="11"/>
        <w:tabs>
          <w:tab w:val="right" w:leader="dot" w:pos="8306"/>
        </w:tabs>
        <w:rPr>
          <w:rFonts w:cs="宋体"/>
          <w:szCs w:val="32"/>
        </w:rPr>
      </w:pPr>
      <w:r>
        <w:rPr>
          <w:rFonts w:hint="eastAsia" w:cs="宋体"/>
          <w:szCs w:val="32"/>
        </w:rPr>
        <w:fldChar w:fldCharType="end"/>
      </w:r>
    </w:p>
    <w:p>
      <w:pPr>
        <w:rPr>
          <w:rFonts w:cs="宋体"/>
        </w:rPr>
        <w:sectPr>
          <w:footerReference r:id="rId5" w:type="default"/>
          <w:pgSz w:w="11906" w:h="16838"/>
          <w:pgMar w:top="1440" w:right="1800" w:bottom="1440" w:left="1800" w:header="851" w:footer="992" w:gutter="0"/>
          <w:pgNumType w:fmt="upperRoman" w:start="1"/>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center"/>
        <w:textAlignment w:val="auto"/>
        <w:outlineLvl w:val="0"/>
        <w:rPr>
          <w:rFonts w:hint="eastAsia" w:ascii="方正小标宋简体" w:hAnsi="方正小标宋简体" w:eastAsia="方正小标宋简体" w:cs="方正小标宋简体"/>
          <w:bCs/>
          <w:color w:val="auto"/>
          <w:sz w:val="36"/>
          <w:szCs w:val="36"/>
        </w:rPr>
      </w:pPr>
      <w:bookmarkStart w:id="1" w:name="_Toc28689"/>
      <w:bookmarkStart w:id="2" w:name="_Toc30321"/>
      <w:bookmarkStart w:id="3" w:name="_Toc21689"/>
      <w:r>
        <w:rPr>
          <w:rFonts w:hint="eastAsia" w:ascii="方正小标宋简体" w:hAnsi="方正小标宋简体" w:eastAsia="方正小标宋简体" w:cs="方正小标宋简体"/>
          <w:bCs/>
          <w:color w:val="auto"/>
          <w:sz w:val="36"/>
          <w:szCs w:val="36"/>
        </w:rPr>
        <w:t>广东省民事法律援助服务规范</w:t>
      </w:r>
      <w:bookmarkEnd w:id="1"/>
      <w:r>
        <w:rPr>
          <w:rFonts w:hint="eastAsia" w:ascii="方正小标宋简体" w:hAnsi="方正小标宋简体" w:eastAsia="方正小标宋简体" w:cs="方正小标宋简体"/>
          <w:bCs/>
          <w:color w:val="auto"/>
          <w:sz w:val="36"/>
          <w:szCs w:val="36"/>
        </w:rPr>
        <w:t>（试行）</w:t>
      </w:r>
      <w:bookmarkEnd w:id="2"/>
      <w:bookmarkEnd w:id="3"/>
      <w:bookmarkStart w:id="4" w:name="_Toc22766"/>
      <w:bookmarkStart w:id="5" w:name="_Toc23541"/>
      <w:bookmarkStart w:id="6" w:name="_Toc15603"/>
      <w:bookmarkStart w:id="7" w:name="_Toc13595"/>
    </w:p>
    <w:p>
      <w:pPr>
        <w:ind w:firstLine="480" w:firstLineChars="200"/>
        <w:jc w:val="left"/>
        <w:rPr>
          <w:rFonts w:cs="宋体"/>
        </w:rPr>
      </w:pPr>
      <w:bookmarkStart w:id="8" w:name="_Hlk33193101"/>
      <w:r>
        <w:rPr>
          <w:rFonts w:hint="eastAsia"/>
        </w:rPr>
        <w:t>本规范</w:t>
      </w:r>
      <w:r>
        <w:rPr>
          <w:rFonts w:hint="eastAsia"/>
          <w:bCs/>
        </w:rPr>
        <w:t>根据</w:t>
      </w:r>
      <w:r>
        <w:rPr>
          <w:rFonts w:hint="eastAsia"/>
          <w:bCs/>
          <w:lang w:eastAsia="zh-CN"/>
        </w:rPr>
        <w:t>《法律援助条例》《广东省法律援助条例》</w:t>
      </w:r>
      <w:r>
        <w:rPr>
          <w:rFonts w:hint="eastAsia"/>
          <w:bCs/>
        </w:rPr>
        <w:t>《全国民事行政法律援助服务规范》的标准，结合我省实际，</w:t>
      </w:r>
      <w:bookmarkEnd w:id="4"/>
      <w:bookmarkEnd w:id="5"/>
      <w:bookmarkEnd w:id="6"/>
      <w:bookmarkEnd w:id="7"/>
      <w:bookmarkEnd w:id="8"/>
      <w:r>
        <w:rPr>
          <w:rFonts w:hint="eastAsia" w:cs="宋体"/>
        </w:rPr>
        <w:t>规定了民事法律援助的术语和定义、服务原则、服务类型、服务质量控制等要求。</w:t>
      </w:r>
    </w:p>
    <w:p>
      <w:pPr>
        <w:ind w:firstLine="480" w:firstLineChars="200"/>
        <w:rPr>
          <w:rFonts w:cs="宋体"/>
        </w:rPr>
      </w:pPr>
      <w:r>
        <w:rPr>
          <w:rFonts w:hint="eastAsia" w:cs="宋体"/>
        </w:rPr>
        <w:t>政府设立的法律援助机构组织实施民事法律援助工作，法律援助机构、律师事务所、基层法律服务机构、社会组织及其人员承办民事法律援助事项，以及司法行政部门、法律援助机构对提供民事法律援助服务的上述机构及其人员进行的监督管理工作</w:t>
      </w:r>
      <w:r>
        <w:rPr>
          <w:rFonts w:hint="eastAsia" w:cs="宋体"/>
          <w:lang w:eastAsia="zh-CN"/>
        </w:rPr>
        <w:t>，</w:t>
      </w:r>
      <w:r>
        <w:rPr>
          <w:rFonts w:hint="eastAsia" w:cs="宋体"/>
        </w:rPr>
        <w:t>要执行《全</w:t>
      </w:r>
      <w:r>
        <w:rPr>
          <w:rFonts w:hint="eastAsia" w:cs="宋体"/>
          <w:color w:val="auto"/>
        </w:rPr>
        <w:t>国</w:t>
      </w:r>
      <w:r>
        <w:rPr>
          <w:rFonts w:hint="eastAsia"/>
          <w:bCs/>
          <w:color w:val="auto"/>
        </w:rPr>
        <w:t>民事行政</w:t>
      </w:r>
      <w:r>
        <w:rPr>
          <w:rFonts w:hint="eastAsia" w:cs="宋体"/>
          <w:color w:val="auto"/>
        </w:rPr>
        <w:t>法律援助</w:t>
      </w:r>
      <w:r>
        <w:rPr>
          <w:rFonts w:hint="eastAsia" w:cs="宋体"/>
        </w:rPr>
        <w:t>服务规范》，</w:t>
      </w:r>
      <w:r>
        <w:rPr>
          <w:rFonts w:hint="eastAsia" w:cs="宋体"/>
          <w:lang w:eastAsia="zh-CN"/>
        </w:rPr>
        <w:t>并</w:t>
      </w:r>
      <w:r>
        <w:rPr>
          <w:rFonts w:hint="eastAsia" w:cs="宋体"/>
        </w:rPr>
        <w:t>遵守本规范。</w:t>
      </w:r>
      <w:bookmarkStart w:id="9" w:name="_Toc12986"/>
      <w:bookmarkStart w:id="10" w:name="_Toc25200"/>
    </w:p>
    <w:p>
      <w:pPr>
        <w:pStyle w:val="3"/>
        <w:spacing w:before="156" w:after="156"/>
      </w:pPr>
      <w:bookmarkStart w:id="11" w:name="_Toc27653"/>
      <w:bookmarkStart w:id="12" w:name="_Toc13481"/>
      <w:r>
        <w:rPr>
          <w:rFonts w:hint="eastAsia"/>
          <w:lang w:val="en-US" w:eastAsia="zh-CN"/>
        </w:rPr>
        <w:t xml:space="preserve">1  </w:t>
      </w:r>
      <w:r>
        <w:rPr>
          <w:rFonts w:hint="eastAsia"/>
        </w:rPr>
        <w:t>规范性引用文件</w:t>
      </w:r>
      <w:bookmarkEnd w:id="9"/>
      <w:bookmarkEnd w:id="10"/>
      <w:bookmarkEnd w:id="11"/>
      <w:bookmarkEnd w:id="12"/>
    </w:p>
    <w:p>
      <w:pPr>
        <w:ind w:firstLine="480" w:firstLineChars="200"/>
        <w:jc w:val="left"/>
        <w:rPr>
          <w:rFonts w:cs="宋体"/>
        </w:rPr>
      </w:pPr>
      <w:r>
        <w:rPr>
          <w:rFonts w:hint="eastAsia" w:cs="宋体"/>
        </w:rPr>
        <w:t>下列文件对于本文件的应用是必不可少的。凡是注日期的引用文件，仅所注日期的版本适用于本文件。凡是没有注日期的引用文件，其最新版本（包括所有的修改单）适用于本文件。</w:t>
      </w:r>
    </w:p>
    <w:p>
      <w:pPr>
        <w:ind w:firstLine="480" w:firstLineChars="200"/>
        <w:jc w:val="left"/>
        <w:rPr>
          <w:rFonts w:cs="宋体"/>
        </w:rPr>
      </w:pPr>
      <w:r>
        <w:rPr>
          <w:rFonts w:hint="eastAsia" w:cs="宋体"/>
        </w:rPr>
        <w:t>SF/T0058—2019</w:t>
      </w:r>
      <w:r>
        <w:rPr>
          <w:rFonts w:cs="宋体"/>
        </w:rPr>
        <w:t xml:space="preserve"> </w:t>
      </w:r>
      <w:r>
        <w:rPr>
          <w:rFonts w:hint="eastAsia" w:cs="宋体"/>
        </w:rPr>
        <w:t>全国民事行政法律援助服务规范</w:t>
      </w:r>
    </w:p>
    <w:p>
      <w:pPr>
        <w:ind w:firstLine="480" w:firstLineChars="200"/>
        <w:jc w:val="left"/>
        <w:rPr>
          <w:rFonts w:cs="宋体"/>
        </w:rPr>
      </w:pPr>
      <w:r>
        <w:rPr>
          <w:rFonts w:hint="eastAsia" w:cs="宋体"/>
        </w:rPr>
        <w:t>司法部令第124号 办理法律援助案件程序规定</w:t>
      </w:r>
    </w:p>
    <w:p>
      <w:pPr>
        <w:ind w:firstLine="480" w:firstLineChars="200"/>
        <w:jc w:val="left"/>
        <w:rPr>
          <w:rFonts w:cs="宋体"/>
        </w:rPr>
      </w:pPr>
      <w:r>
        <w:rPr>
          <w:rFonts w:hint="eastAsia" w:cs="宋体"/>
        </w:rPr>
        <w:t xml:space="preserve">司发通﹝2013﹞34号 </w:t>
      </w:r>
      <w:r>
        <w:rPr>
          <w:rFonts w:hint="eastAsia" w:cs="宋体"/>
          <w:lang w:eastAsia="zh-CN"/>
        </w:rPr>
        <w:t>司法部关于印发《</w:t>
      </w:r>
      <w:r>
        <w:rPr>
          <w:rFonts w:hint="eastAsia" w:cs="宋体"/>
        </w:rPr>
        <w:t>法律援助文书格式</w:t>
      </w:r>
      <w:r>
        <w:rPr>
          <w:rFonts w:hint="eastAsia" w:cs="宋体"/>
          <w:lang w:eastAsia="zh-CN"/>
        </w:rPr>
        <w:t>》的通知</w:t>
      </w:r>
    </w:p>
    <w:p>
      <w:pPr>
        <w:ind w:firstLine="480" w:firstLineChars="200"/>
        <w:jc w:val="left"/>
        <w:rPr>
          <w:rFonts w:cs="宋体"/>
        </w:rPr>
      </w:pPr>
      <w:r>
        <w:rPr>
          <w:rFonts w:hint="eastAsia" w:cs="宋体"/>
        </w:rPr>
        <w:t xml:space="preserve">司发通﹝2013﹞161号 </w:t>
      </w:r>
      <w:r>
        <w:rPr>
          <w:rFonts w:hint="eastAsia" w:cs="宋体"/>
          <w:lang w:eastAsia="zh-CN"/>
        </w:rPr>
        <w:t>司法部关于印发《</w:t>
      </w:r>
      <w:r>
        <w:rPr>
          <w:rFonts w:hint="eastAsia" w:cs="宋体"/>
        </w:rPr>
        <w:t>法律援助投诉处理办法</w:t>
      </w:r>
      <w:r>
        <w:rPr>
          <w:rFonts w:hint="eastAsia" w:cs="宋体"/>
          <w:lang w:eastAsia="zh-CN"/>
        </w:rPr>
        <w:t>》的通知</w:t>
      </w:r>
    </w:p>
    <w:p>
      <w:pPr>
        <w:ind w:firstLine="480" w:firstLineChars="200"/>
        <w:rPr>
          <w:rFonts w:cs="宋体"/>
        </w:rPr>
      </w:pPr>
      <w:r>
        <w:rPr>
          <w:rFonts w:hint="eastAsia" w:cs="宋体"/>
        </w:rPr>
        <w:t>粤司规﹝2017﹞1号 广东省司法厅关于办理法律援助事项程序的规定</w:t>
      </w:r>
      <w:bookmarkStart w:id="13" w:name="_Toc19280"/>
      <w:bookmarkStart w:id="14" w:name="_Toc27583"/>
    </w:p>
    <w:p>
      <w:pPr>
        <w:pStyle w:val="3"/>
        <w:spacing w:before="156" w:after="156"/>
      </w:pPr>
      <w:bookmarkStart w:id="15" w:name="_Toc2449"/>
      <w:bookmarkStart w:id="16" w:name="_Toc29839"/>
      <w:r>
        <w:t>2</w:t>
      </w:r>
      <w:r>
        <w:rPr>
          <w:rFonts w:hint="eastAsia"/>
          <w:lang w:val="en-US" w:eastAsia="zh-CN"/>
        </w:rPr>
        <w:t xml:space="preserve">  </w:t>
      </w:r>
      <w:r>
        <w:rPr>
          <w:rFonts w:hint="eastAsia"/>
        </w:rPr>
        <w:t>术语和定义</w:t>
      </w:r>
      <w:bookmarkEnd w:id="13"/>
      <w:bookmarkEnd w:id="14"/>
      <w:bookmarkEnd w:id="15"/>
      <w:bookmarkEnd w:id="16"/>
    </w:p>
    <w:p>
      <w:pPr>
        <w:ind w:firstLine="480" w:firstLineChars="200"/>
        <w:rPr>
          <w:rFonts w:cs="宋体"/>
        </w:rPr>
      </w:pPr>
      <w:r>
        <w:rPr>
          <w:rFonts w:hint="eastAsia" w:cs="宋体"/>
        </w:rPr>
        <w:t>下列术语和定义适用于本文件。</w:t>
      </w:r>
    </w:p>
    <w:p>
      <w:pPr>
        <w:pStyle w:val="4"/>
        <w:spacing w:before="156" w:after="156"/>
      </w:pPr>
      <w:bookmarkStart w:id="17" w:name="_Toc26013"/>
      <w:bookmarkStart w:id="18" w:name="_Toc19110"/>
      <w:bookmarkStart w:id="19" w:name="_Toc18430"/>
      <w:bookmarkStart w:id="20" w:name="_Toc14654"/>
      <w:bookmarkStart w:id="21" w:name="_Toc24052"/>
      <w:r>
        <w:t>2</w:t>
      </w:r>
      <w:r>
        <w:rPr>
          <w:rFonts w:hint="eastAsia"/>
        </w:rPr>
        <w:t>.1</w:t>
      </w:r>
      <w:r>
        <w:rPr>
          <w:rFonts w:hint="eastAsia"/>
          <w:lang w:val="en-US" w:eastAsia="zh-CN"/>
        </w:rPr>
        <w:t xml:space="preserve">  </w:t>
      </w:r>
      <w:r>
        <w:rPr>
          <w:rFonts w:hint="eastAsia"/>
        </w:rPr>
        <w:t>民事法律援助</w:t>
      </w:r>
      <w:bookmarkEnd w:id="17"/>
      <w:bookmarkEnd w:id="18"/>
      <w:bookmarkEnd w:id="19"/>
      <w:bookmarkEnd w:id="20"/>
      <w:bookmarkEnd w:id="21"/>
    </w:p>
    <w:p>
      <w:pPr>
        <w:ind w:firstLine="480" w:firstLineChars="200"/>
        <w:rPr>
          <w:rFonts w:cs="宋体"/>
        </w:rPr>
      </w:pPr>
      <w:r>
        <w:rPr>
          <w:rFonts w:hint="eastAsia" w:cs="宋体"/>
        </w:rPr>
        <w:t>由法律援助机构组织法律援助人员，依法为符合法律援助条件的公民和符合《广东省法律援助条例》规定的社会福利机构、社会组织无偿提供法律咨询、代拟法律文书、民事诉讼代理、民事非诉讼代理等方式的法律服务</w:t>
      </w:r>
      <w:r>
        <w:rPr>
          <w:rFonts w:hint="eastAsia" w:cs="宋体"/>
          <w:lang w:eastAsia="zh-CN"/>
        </w:rPr>
        <w:t>，不包括未接受法律援助机构的指派或安排的律师、基层法律服务工作者及其他人员自行提供的无偿法律服务。</w:t>
      </w:r>
    </w:p>
    <w:p>
      <w:pPr>
        <w:pStyle w:val="4"/>
        <w:spacing w:before="156" w:after="156"/>
      </w:pPr>
      <w:bookmarkStart w:id="22" w:name="_Toc8104"/>
      <w:bookmarkStart w:id="23" w:name="_Toc31460"/>
      <w:bookmarkStart w:id="24" w:name="_Toc9746"/>
      <w:bookmarkStart w:id="25" w:name="_Toc6163"/>
      <w:bookmarkStart w:id="26" w:name="_Toc8041"/>
      <w:r>
        <w:t>2</w:t>
      </w:r>
      <w:r>
        <w:rPr>
          <w:rFonts w:hint="eastAsia"/>
        </w:rPr>
        <w:t>.2</w:t>
      </w:r>
      <w:r>
        <w:rPr>
          <w:rFonts w:hint="eastAsia"/>
          <w:lang w:val="en-US" w:eastAsia="zh-CN"/>
        </w:rPr>
        <w:t xml:space="preserve">  </w:t>
      </w:r>
      <w:r>
        <w:rPr>
          <w:rFonts w:hint="eastAsia"/>
        </w:rPr>
        <w:t>法律援助机构</w:t>
      </w:r>
      <w:bookmarkEnd w:id="22"/>
      <w:bookmarkEnd w:id="23"/>
      <w:bookmarkEnd w:id="24"/>
      <w:bookmarkEnd w:id="25"/>
      <w:bookmarkEnd w:id="26"/>
    </w:p>
    <w:p>
      <w:pPr>
        <w:ind w:firstLine="480" w:firstLineChars="200"/>
        <w:rPr>
          <w:rFonts w:cs="宋体"/>
        </w:rPr>
      </w:pPr>
      <w:r>
        <w:rPr>
          <w:rFonts w:hint="eastAsia" w:cs="宋体"/>
        </w:rPr>
        <w:t>负责受理、审查法律援助申请，作出决定并指派或者安排人员为符合法律援助条件的公民、社会福利机构、社会组织提供法律援助服务的机构。</w:t>
      </w:r>
    </w:p>
    <w:p>
      <w:pPr>
        <w:pStyle w:val="4"/>
        <w:spacing w:before="156" w:after="156"/>
      </w:pPr>
      <w:bookmarkStart w:id="27" w:name="_Toc5794"/>
      <w:bookmarkStart w:id="28" w:name="_Toc16056"/>
      <w:bookmarkStart w:id="29" w:name="_Toc20901"/>
      <w:bookmarkStart w:id="30" w:name="_Toc21159"/>
      <w:bookmarkStart w:id="31" w:name="_Toc26514"/>
      <w:r>
        <w:t>2</w:t>
      </w:r>
      <w:r>
        <w:rPr>
          <w:rFonts w:hint="eastAsia"/>
        </w:rPr>
        <w:t>.3</w:t>
      </w:r>
      <w:r>
        <w:rPr>
          <w:rFonts w:hint="eastAsia"/>
          <w:lang w:val="en-US" w:eastAsia="zh-CN"/>
        </w:rPr>
        <w:t xml:space="preserve">  </w:t>
      </w:r>
      <w:r>
        <w:rPr>
          <w:rFonts w:hint="eastAsia"/>
        </w:rPr>
        <w:t>法律援助承办机构</w:t>
      </w:r>
      <w:bookmarkEnd w:id="27"/>
      <w:bookmarkEnd w:id="28"/>
      <w:bookmarkEnd w:id="29"/>
      <w:bookmarkEnd w:id="30"/>
      <w:bookmarkEnd w:id="31"/>
    </w:p>
    <w:p>
      <w:pPr>
        <w:ind w:firstLine="480" w:firstLineChars="200"/>
        <w:jc w:val="left"/>
        <w:rPr>
          <w:rFonts w:cs="宋体"/>
        </w:rPr>
      </w:pPr>
      <w:r>
        <w:rPr>
          <w:rFonts w:hint="eastAsia" w:cs="宋体"/>
        </w:rPr>
        <w:t>承办法律援助事项的法律援助机构、律师事务所、基层法律服务机构和有关社会组织。</w:t>
      </w:r>
    </w:p>
    <w:p>
      <w:pPr>
        <w:pStyle w:val="4"/>
        <w:spacing w:before="156" w:after="156"/>
      </w:pPr>
      <w:bookmarkStart w:id="32" w:name="_Toc12988"/>
      <w:bookmarkStart w:id="33" w:name="_Toc19444"/>
      <w:bookmarkStart w:id="34" w:name="_Toc1328"/>
      <w:bookmarkStart w:id="35" w:name="_Toc22992"/>
      <w:bookmarkStart w:id="36" w:name="_Toc27367"/>
      <w:r>
        <w:t>2</w:t>
      </w:r>
      <w:r>
        <w:rPr>
          <w:rFonts w:hint="eastAsia"/>
        </w:rPr>
        <w:t>.4</w:t>
      </w:r>
      <w:r>
        <w:rPr>
          <w:rFonts w:hint="eastAsia"/>
          <w:lang w:val="en-US" w:eastAsia="zh-CN"/>
        </w:rPr>
        <w:t xml:space="preserve">  </w:t>
      </w:r>
      <w:r>
        <w:rPr>
          <w:rFonts w:hint="eastAsia"/>
        </w:rPr>
        <w:t>法律援助人员</w:t>
      </w:r>
      <w:bookmarkEnd w:id="32"/>
      <w:bookmarkEnd w:id="33"/>
      <w:bookmarkEnd w:id="34"/>
      <w:bookmarkEnd w:id="35"/>
      <w:bookmarkEnd w:id="36"/>
    </w:p>
    <w:p>
      <w:pPr>
        <w:ind w:firstLine="480" w:firstLineChars="200"/>
        <w:jc w:val="left"/>
        <w:rPr>
          <w:rFonts w:cs="宋体"/>
        </w:rPr>
      </w:pPr>
      <w:r>
        <w:rPr>
          <w:rFonts w:hint="eastAsia" w:cs="宋体"/>
        </w:rPr>
        <w:t>接受法律援助机构指派或者安排，提供法律</w:t>
      </w:r>
      <w:r>
        <w:rPr>
          <w:rFonts w:hint="eastAsia" w:cs="宋体"/>
          <w:lang w:eastAsia="zh-CN"/>
        </w:rPr>
        <w:t>援助</w:t>
      </w:r>
      <w:r>
        <w:rPr>
          <w:rFonts w:hint="eastAsia" w:cs="宋体"/>
        </w:rPr>
        <w:t>服务的法律援助机构工作人员、律师、基层法律服务工作者、法律援助志愿者及其他人员。</w:t>
      </w:r>
    </w:p>
    <w:p>
      <w:pPr>
        <w:pStyle w:val="4"/>
        <w:spacing w:before="156" w:after="156"/>
      </w:pPr>
      <w:bookmarkStart w:id="37" w:name="_Toc10893"/>
      <w:bookmarkStart w:id="38" w:name="_Toc8868"/>
      <w:bookmarkStart w:id="39" w:name="_Toc30618"/>
      <w:bookmarkStart w:id="40" w:name="_Toc5691"/>
      <w:bookmarkStart w:id="41" w:name="_Toc27511"/>
      <w:r>
        <w:t>2</w:t>
      </w:r>
      <w:r>
        <w:rPr>
          <w:rFonts w:hint="eastAsia"/>
        </w:rPr>
        <w:t>.5</w:t>
      </w:r>
      <w:r>
        <w:rPr>
          <w:rFonts w:hint="eastAsia"/>
          <w:lang w:val="en-US" w:eastAsia="zh-CN"/>
        </w:rPr>
        <w:t xml:space="preserve">  </w:t>
      </w:r>
      <w:r>
        <w:rPr>
          <w:rFonts w:hint="eastAsia"/>
        </w:rPr>
        <w:t>民事法律援助受援人</w:t>
      </w:r>
      <w:bookmarkEnd w:id="37"/>
      <w:bookmarkEnd w:id="38"/>
      <w:bookmarkEnd w:id="39"/>
      <w:bookmarkEnd w:id="40"/>
      <w:bookmarkEnd w:id="41"/>
    </w:p>
    <w:p>
      <w:pPr>
        <w:ind w:firstLine="480" w:firstLineChars="200"/>
        <w:jc w:val="left"/>
        <w:rPr>
          <w:rFonts w:cs="宋体"/>
        </w:rPr>
      </w:pPr>
      <w:r>
        <w:rPr>
          <w:rFonts w:hint="eastAsia" w:cs="宋体"/>
        </w:rPr>
        <w:t>已提交法律援助申请材料，经法律援助机构审查并批准，获得民事法律援助服务的人员和社会福利机构、社会组织。</w:t>
      </w:r>
    </w:p>
    <w:p>
      <w:pPr>
        <w:pStyle w:val="3"/>
        <w:spacing w:before="156" w:after="156"/>
      </w:pPr>
      <w:bookmarkStart w:id="42" w:name="_Toc2488"/>
      <w:bookmarkStart w:id="43" w:name="_Toc755"/>
      <w:bookmarkStart w:id="44" w:name="_Toc20930"/>
      <w:bookmarkStart w:id="45" w:name="_Toc693"/>
      <w:r>
        <w:t>3</w:t>
      </w:r>
      <w:r>
        <w:rPr>
          <w:rFonts w:hint="eastAsia"/>
          <w:lang w:val="en-US" w:eastAsia="zh-CN"/>
        </w:rPr>
        <w:t xml:space="preserve">  </w:t>
      </w:r>
      <w:r>
        <w:rPr>
          <w:rFonts w:hint="eastAsia"/>
        </w:rPr>
        <w:t>服务原则</w:t>
      </w:r>
      <w:bookmarkEnd w:id="42"/>
      <w:bookmarkEnd w:id="43"/>
      <w:bookmarkEnd w:id="44"/>
      <w:bookmarkEnd w:id="45"/>
    </w:p>
    <w:p>
      <w:pPr>
        <w:pStyle w:val="4"/>
        <w:spacing w:before="156" w:after="156"/>
      </w:pPr>
      <w:bookmarkStart w:id="46" w:name="_Toc11755"/>
      <w:bookmarkStart w:id="47" w:name="_Toc844"/>
      <w:bookmarkStart w:id="48" w:name="_Toc10167"/>
      <w:bookmarkStart w:id="49" w:name="_Toc67"/>
      <w:bookmarkStart w:id="50" w:name="_Toc4108"/>
      <w:r>
        <w:t>3</w:t>
      </w:r>
      <w:r>
        <w:rPr>
          <w:rFonts w:hint="eastAsia"/>
        </w:rPr>
        <w:t>.1</w:t>
      </w:r>
      <w:r>
        <w:rPr>
          <w:rFonts w:hint="eastAsia"/>
          <w:lang w:val="en-US" w:eastAsia="zh-CN"/>
        </w:rPr>
        <w:t xml:space="preserve">  </w:t>
      </w:r>
      <w:r>
        <w:rPr>
          <w:rFonts w:hint="eastAsia"/>
        </w:rPr>
        <w:t>公正</w:t>
      </w:r>
      <w:bookmarkEnd w:id="46"/>
      <w:bookmarkEnd w:id="47"/>
      <w:bookmarkEnd w:id="48"/>
      <w:bookmarkEnd w:id="49"/>
      <w:bookmarkEnd w:id="50"/>
    </w:p>
    <w:p>
      <w:pPr>
        <w:ind w:firstLine="480" w:firstLineChars="200"/>
        <w:rPr>
          <w:rFonts w:cs="宋体"/>
        </w:rPr>
      </w:pPr>
      <w:r>
        <w:rPr>
          <w:rFonts w:hint="eastAsia" w:cs="宋体"/>
        </w:rPr>
        <w:t>公平公正地保障所有符合条件的公民和社会福利机构、社会组织获得民事法律援助服务。</w:t>
      </w:r>
    </w:p>
    <w:p>
      <w:pPr>
        <w:pStyle w:val="4"/>
        <w:spacing w:before="156" w:after="156"/>
      </w:pPr>
      <w:bookmarkStart w:id="51" w:name="_Toc31948"/>
      <w:bookmarkStart w:id="52" w:name="_Toc8869"/>
      <w:bookmarkStart w:id="53" w:name="_Toc2024"/>
      <w:bookmarkStart w:id="54" w:name="_Toc23001"/>
      <w:bookmarkStart w:id="55" w:name="_Toc6104"/>
      <w:r>
        <w:t>3</w:t>
      </w:r>
      <w:r>
        <w:rPr>
          <w:rFonts w:hint="eastAsia"/>
        </w:rPr>
        <w:t>.2</w:t>
      </w:r>
      <w:r>
        <w:rPr>
          <w:rFonts w:hint="eastAsia"/>
          <w:lang w:val="en-US" w:eastAsia="zh-CN"/>
        </w:rPr>
        <w:t xml:space="preserve">  </w:t>
      </w:r>
      <w:r>
        <w:rPr>
          <w:rFonts w:hint="eastAsia"/>
        </w:rPr>
        <w:t>依法</w:t>
      </w:r>
      <w:bookmarkEnd w:id="51"/>
      <w:bookmarkEnd w:id="52"/>
      <w:bookmarkEnd w:id="53"/>
      <w:bookmarkEnd w:id="54"/>
      <w:bookmarkEnd w:id="55"/>
    </w:p>
    <w:p>
      <w:pPr>
        <w:ind w:firstLine="480" w:firstLineChars="200"/>
        <w:rPr>
          <w:rFonts w:cs="宋体"/>
        </w:rPr>
      </w:pPr>
      <w:r>
        <w:rPr>
          <w:rFonts w:hint="eastAsia" w:cs="宋体"/>
        </w:rPr>
        <w:t>法律援助机构应当依法受理、审查民事法律援助申请、作出决定并指派法律援助人员、提供民事法律援助服务。</w:t>
      </w:r>
    </w:p>
    <w:p>
      <w:pPr>
        <w:ind w:firstLine="480" w:firstLineChars="200"/>
        <w:rPr>
          <w:rFonts w:cs="宋体"/>
        </w:rPr>
      </w:pPr>
      <w:r>
        <w:rPr>
          <w:rFonts w:hint="eastAsia" w:cs="宋体"/>
        </w:rPr>
        <w:t>法律援助人员承办民事法律援助事项，应当严格遵守法律法规和行业规范，符合法定程序，维护法律正确实施。</w:t>
      </w:r>
    </w:p>
    <w:p>
      <w:pPr>
        <w:pStyle w:val="4"/>
        <w:spacing w:before="156" w:after="156"/>
      </w:pPr>
      <w:bookmarkStart w:id="56" w:name="_Toc12900"/>
      <w:bookmarkStart w:id="57" w:name="_Toc26397"/>
      <w:bookmarkStart w:id="58" w:name="_Toc32403"/>
      <w:bookmarkStart w:id="59" w:name="_Toc20888"/>
      <w:bookmarkStart w:id="60" w:name="_Toc3472"/>
      <w:r>
        <w:t>3</w:t>
      </w:r>
      <w:r>
        <w:rPr>
          <w:rFonts w:hint="eastAsia"/>
        </w:rPr>
        <w:t>.3</w:t>
      </w:r>
      <w:r>
        <w:rPr>
          <w:rFonts w:hint="eastAsia"/>
          <w:lang w:val="en-US" w:eastAsia="zh-CN"/>
        </w:rPr>
        <w:t xml:space="preserve">  </w:t>
      </w:r>
      <w:r>
        <w:rPr>
          <w:rFonts w:hint="eastAsia"/>
        </w:rPr>
        <w:t>统一</w:t>
      </w:r>
      <w:bookmarkEnd w:id="56"/>
      <w:bookmarkEnd w:id="57"/>
      <w:bookmarkEnd w:id="58"/>
      <w:bookmarkEnd w:id="59"/>
      <w:bookmarkEnd w:id="60"/>
    </w:p>
    <w:p>
      <w:pPr>
        <w:ind w:firstLine="480" w:firstLineChars="200"/>
        <w:rPr>
          <w:rFonts w:cs="宋体"/>
        </w:rPr>
      </w:pPr>
      <w:r>
        <w:rPr>
          <w:rFonts w:hint="eastAsia" w:cs="宋体"/>
        </w:rPr>
        <w:t>公民和社会福利机构、社会组织申请的民事法律援助事项，应</w:t>
      </w:r>
      <w:r>
        <w:rPr>
          <w:rFonts w:hint="eastAsia" w:cs="宋体"/>
          <w:lang w:eastAsia="zh-CN"/>
        </w:rPr>
        <w:t>当</w:t>
      </w:r>
      <w:r>
        <w:rPr>
          <w:rFonts w:hint="eastAsia" w:cs="宋体"/>
        </w:rPr>
        <w:t>由法律援助机构统一受理、审查、指派和监督。</w:t>
      </w:r>
    </w:p>
    <w:p>
      <w:pPr>
        <w:pStyle w:val="4"/>
        <w:spacing w:before="156" w:after="156"/>
      </w:pPr>
      <w:bookmarkStart w:id="61" w:name="_Toc11101"/>
      <w:bookmarkStart w:id="62" w:name="_Toc2288"/>
      <w:bookmarkStart w:id="63" w:name="_Toc11512"/>
      <w:bookmarkStart w:id="64" w:name="_Toc1536"/>
      <w:bookmarkStart w:id="65" w:name="_Toc10626"/>
      <w:r>
        <w:t>3</w:t>
      </w:r>
      <w:r>
        <w:rPr>
          <w:rFonts w:hint="eastAsia"/>
        </w:rPr>
        <w:t>.4</w:t>
      </w:r>
      <w:r>
        <w:rPr>
          <w:rFonts w:hint="eastAsia"/>
          <w:lang w:val="en-US" w:eastAsia="zh-CN"/>
        </w:rPr>
        <w:t xml:space="preserve">  </w:t>
      </w:r>
      <w:r>
        <w:rPr>
          <w:rFonts w:hint="eastAsia"/>
        </w:rPr>
        <w:t>效率</w:t>
      </w:r>
      <w:bookmarkEnd w:id="61"/>
      <w:bookmarkEnd w:id="62"/>
      <w:bookmarkEnd w:id="63"/>
      <w:bookmarkEnd w:id="64"/>
      <w:bookmarkEnd w:id="65"/>
    </w:p>
    <w:p>
      <w:pPr>
        <w:ind w:firstLine="480" w:firstLineChars="200"/>
        <w:rPr>
          <w:rFonts w:cs="宋体"/>
        </w:rPr>
      </w:pPr>
      <w:r>
        <w:rPr>
          <w:rFonts w:hint="eastAsia" w:cs="宋体"/>
        </w:rPr>
        <w:t>法律援助机构应</w:t>
      </w:r>
      <w:r>
        <w:rPr>
          <w:rFonts w:hint="eastAsia" w:cs="宋体"/>
          <w:lang w:eastAsia="zh-CN"/>
        </w:rPr>
        <w:t>当</w:t>
      </w:r>
      <w:r>
        <w:rPr>
          <w:rFonts w:hint="eastAsia" w:cs="宋体"/>
        </w:rPr>
        <w:t>遵循一次性告知、限时办理的规定要求。</w:t>
      </w:r>
    </w:p>
    <w:p>
      <w:pPr>
        <w:ind w:firstLine="480" w:firstLineChars="200"/>
        <w:rPr>
          <w:rFonts w:cs="宋体"/>
        </w:rPr>
      </w:pPr>
      <w:r>
        <w:rPr>
          <w:rFonts w:hint="eastAsia" w:cs="宋体"/>
        </w:rPr>
        <w:t>法律援助人员应</w:t>
      </w:r>
      <w:r>
        <w:rPr>
          <w:rFonts w:hint="eastAsia" w:cs="宋体"/>
          <w:lang w:eastAsia="zh-CN"/>
        </w:rPr>
        <w:t>当</w:t>
      </w:r>
      <w:r>
        <w:rPr>
          <w:rFonts w:hint="eastAsia" w:cs="宋体"/>
        </w:rPr>
        <w:t>根据案情及受援人需求，及时通过咨询、和解、调解、仲裁、诉讼等服务方式提供服务，有效维护受援人合法权益。</w:t>
      </w:r>
    </w:p>
    <w:p>
      <w:pPr>
        <w:pStyle w:val="4"/>
        <w:spacing w:before="156" w:after="156"/>
      </w:pPr>
      <w:bookmarkStart w:id="66" w:name="_Toc17002"/>
      <w:bookmarkStart w:id="67" w:name="_Toc12159"/>
      <w:bookmarkStart w:id="68" w:name="_Toc13873"/>
      <w:bookmarkStart w:id="69" w:name="_Toc3302"/>
      <w:bookmarkStart w:id="70" w:name="_Toc15354"/>
      <w:r>
        <w:t>3</w:t>
      </w:r>
      <w:r>
        <w:rPr>
          <w:rFonts w:hint="eastAsia"/>
        </w:rPr>
        <w:t>.5</w:t>
      </w:r>
      <w:r>
        <w:rPr>
          <w:rFonts w:hint="eastAsia"/>
          <w:lang w:val="en-US" w:eastAsia="zh-CN"/>
        </w:rPr>
        <w:t xml:space="preserve">  </w:t>
      </w:r>
      <w:r>
        <w:rPr>
          <w:rFonts w:hint="eastAsia"/>
        </w:rPr>
        <w:t>便民</w:t>
      </w:r>
      <w:bookmarkEnd w:id="66"/>
      <w:bookmarkEnd w:id="67"/>
      <w:bookmarkEnd w:id="68"/>
      <w:bookmarkEnd w:id="69"/>
      <w:bookmarkEnd w:id="70"/>
    </w:p>
    <w:p>
      <w:pPr>
        <w:ind w:firstLine="480" w:firstLineChars="200"/>
        <w:rPr>
          <w:rFonts w:cs="宋体"/>
        </w:rPr>
      </w:pPr>
      <w:r>
        <w:rPr>
          <w:rFonts w:hint="eastAsia" w:cs="宋体"/>
        </w:rPr>
        <w:t>设置服务场所、服务网络、创新服务方式等，应</w:t>
      </w:r>
      <w:r>
        <w:rPr>
          <w:rFonts w:hint="eastAsia" w:cs="宋体"/>
          <w:lang w:eastAsia="zh-CN"/>
        </w:rPr>
        <w:t>当</w:t>
      </w:r>
      <w:r>
        <w:rPr>
          <w:rFonts w:hint="eastAsia" w:cs="宋体"/>
        </w:rPr>
        <w:t>便于受援人申请、接受法律援助服务。</w:t>
      </w:r>
      <w:bookmarkStart w:id="71" w:name="_Toc19460"/>
      <w:bookmarkStart w:id="72" w:name="_Toc29047"/>
    </w:p>
    <w:p>
      <w:pPr>
        <w:pStyle w:val="3"/>
        <w:spacing w:before="156" w:after="156"/>
      </w:pPr>
      <w:bookmarkStart w:id="73" w:name="_Toc3316"/>
      <w:bookmarkStart w:id="74" w:name="_Toc24120"/>
      <w:r>
        <w:t>4</w:t>
      </w:r>
      <w:r>
        <w:rPr>
          <w:rFonts w:hint="eastAsia"/>
          <w:lang w:val="en-US" w:eastAsia="zh-CN"/>
        </w:rPr>
        <w:t xml:space="preserve">  </w:t>
      </w:r>
      <w:r>
        <w:rPr>
          <w:rFonts w:hint="eastAsia"/>
        </w:rPr>
        <w:t>服务类型</w:t>
      </w:r>
      <w:bookmarkEnd w:id="71"/>
      <w:bookmarkEnd w:id="72"/>
      <w:bookmarkEnd w:id="73"/>
      <w:bookmarkEnd w:id="74"/>
    </w:p>
    <w:p>
      <w:pPr>
        <w:ind w:firstLine="480" w:firstLineChars="200"/>
        <w:rPr>
          <w:rFonts w:cs="宋体"/>
        </w:rPr>
      </w:pPr>
      <w:r>
        <w:rPr>
          <w:rFonts w:hint="eastAsia" w:cs="宋体"/>
        </w:rPr>
        <w:t>法律咨询、代拟法律文书、民事诉讼代理、民事非诉讼代理等。</w:t>
      </w:r>
    </w:p>
    <w:p>
      <w:pPr>
        <w:pStyle w:val="3"/>
        <w:spacing w:before="156" w:after="156"/>
      </w:pPr>
      <w:bookmarkStart w:id="75" w:name="_Toc24839"/>
      <w:bookmarkStart w:id="76" w:name="_Toc1245"/>
      <w:bookmarkStart w:id="77" w:name="_Toc11321"/>
      <w:bookmarkStart w:id="78" w:name="_Toc7287"/>
      <w:r>
        <w:t>5</w:t>
      </w:r>
      <w:r>
        <w:rPr>
          <w:rFonts w:hint="eastAsia"/>
          <w:lang w:val="en-US" w:eastAsia="zh-CN"/>
        </w:rPr>
        <w:t xml:space="preserve">  </w:t>
      </w:r>
      <w:r>
        <w:rPr>
          <w:rFonts w:hint="eastAsia"/>
        </w:rPr>
        <w:t>法律咨询</w:t>
      </w:r>
      <w:bookmarkEnd w:id="75"/>
      <w:bookmarkEnd w:id="76"/>
      <w:bookmarkEnd w:id="77"/>
      <w:bookmarkEnd w:id="78"/>
    </w:p>
    <w:p>
      <w:pPr>
        <w:rPr>
          <w:rFonts w:cs="宋体"/>
        </w:rPr>
      </w:pPr>
      <w:r>
        <w:rPr>
          <w:rFonts w:cs="宋体"/>
        </w:rPr>
        <w:t>5</w:t>
      </w:r>
      <w:r>
        <w:rPr>
          <w:rFonts w:hint="eastAsia" w:cs="宋体"/>
        </w:rPr>
        <w:t>.1</w:t>
      </w:r>
      <w:r>
        <w:rPr>
          <w:rFonts w:hint="eastAsia" w:cs="宋体"/>
          <w:lang w:val="en-US" w:eastAsia="zh-CN"/>
        </w:rPr>
        <w:t xml:space="preserve">  </w:t>
      </w:r>
      <w:r>
        <w:rPr>
          <w:rFonts w:hint="eastAsia" w:cs="宋体"/>
        </w:rPr>
        <w:t>公民可以通过来访、电话、信函和网络等方式提出法律咨询。法律援助机构应</w:t>
      </w:r>
      <w:r>
        <w:rPr>
          <w:rFonts w:hint="eastAsia" w:cs="宋体"/>
          <w:lang w:eastAsia="zh-CN"/>
        </w:rPr>
        <w:t>当</w:t>
      </w:r>
      <w:r>
        <w:rPr>
          <w:rFonts w:hint="eastAsia" w:cs="宋体"/>
        </w:rPr>
        <w:t>向社会公示提出法律咨询的途径和方式，在公共法律服务实体平台、法律援助</w:t>
      </w:r>
      <w:r>
        <w:rPr>
          <w:rFonts w:hint="eastAsia" w:cs="宋体"/>
          <w:color w:val="auto"/>
          <w:lang w:eastAsia="zh-CN"/>
        </w:rPr>
        <w:t>接待</w:t>
      </w:r>
      <w:r>
        <w:rPr>
          <w:rFonts w:hint="eastAsia" w:cs="宋体"/>
          <w:color w:val="auto"/>
        </w:rPr>
        <w:t>大厅、法律</w:t>
      </w:r>
      <w:r>
        <w:rPr>
          <w:rFonts w:hint="eastAsia" w:cs="宋体"/>
        </w:rPr>
        <w:t>援助工作站等安排专人解答咨询。</w:t>
      </w:r>
    </w:p>
    <w:p>
      <w:pPr>
        <w:rPr>
          <w:rFonts w:cs="宋体"/>
        </w:rPr>
      </w:pPr>
      <w:r>
        <w:rPr>
          <w:rFonts w:cs="宋体"/>
        </w:rPr>
        <w:t>5</w:t>
      </w:r>
      <w:r>
        <w:rPr>
          <w:rFonts w:hint="eastAsia" w:cs="宋体"/>
        </w:rPr>
        <w:t>.2</w:t>
      </w:r>
      <w:r>
        <w:rPr>
          <w:rFonts w:hint="eastAsia" w:cs="宋体"/>
          <w:lang w:val="en-US" w:eastAsia="zh-CN"/>
        </w:rPr>
        <w:t xml:space="preserve">  </w:t>
      </w:r>
      <w:r>
        <w:rPr>
          <w:rFonts w:hint="eastAsia" w:cs="宋体"/>
        </w:rPr>
        <w:t>对于来访、电话或网络方式咨询，在解答咨询前，应</w:t>
      </w:r>
      <w:r>
        <w:rPr>
          <w:rFonts w:hint="eastAsia" w:cs="宋体"/>
          <w:lang w:eastAsia="zh-CN"/>
        </w:rPr>
        <w:t>当</w:t>
      </w:r>
      <w:r>
        <w:rPr>
          <w:rFonts w:hint="eastAsia" w:cs="宋体"/>
        </w:rPr>
        <w:t>登记咨询人基本信息和联系方式，倾听咨询人陈述，问清事实经过和咨询人的诉求。如咨询人拒绝提供身份信息，应在咨询记录上载明。</w:t>
      </w:r>
    </w:p>
    <w:p>
      <w:pPr>
        <w:rPr>
          <w:rFonts w:cs="宋体"/>
        </w:rPr>
      </w:pPr>
      <w:r>
        <w:rPr>
          <w:rFonts w:cs="宋体"/>
        </w:rPr>
        <w:t>5</w:t>
      </w:r>
      <w:r>
        <w:rPr>
          <w:rFonts w:hint="eastAsia" w:cs="宋体"/>
        </w:rPr>
        <w:t>.3</w:t>
      </w:r>
      <w:r>
        <w:rPr>
          <w:rFonts w:hint="eastAsia" w:cs="宋体"/>
          <w:lang w:val="en-US" w:eastAsia="zh-CN"/>
        </w:rPr>
        <w:t xml:space="preserve">  </w:t>
      </w:r>
      <w:r>
        <w:rPr>
          <w:rFonts w:hint="eastAsia" w:cs="宋体"/>
        </w:rPr>
        <w:t>解答咨询时，一般性法律问题做到当时答复，疑难复杂的法律问题难以当时答复的，7日内予以</w:t>
      </w:r>
      <w:r>
        <w:rPr>
          <w:rFonts w:hint="eastAsia" w:cs="宋体"/>
          <w:highlight w:val="none"/>
        </w:rPr>
        <w:t>答复。</w:t>
      </w:r>
    </w:p>
    <w:p>
      <w:pPr>
        <w:ind w:firstLine="480" w:firstLineChars="200"/>
        <w:rPr>
          <w:rFonts w:cs="宋体"/>
        </w:rPr>
      </w:pPr>
      <w:r>
        <w:rPr>
          <w:rFonts w:hint="eastAsia" w:cs="宋体"/>
        </w:rPr>
        <w:t>对于申请法律援助的咨询，应</w:t>
      </w:r>
      <w:r>
        <w:rPr>
          <w:rFonts w:hint="eastAsia" w:cs="宋体"/>
          <w:lang w:eastAsia="zh-CN"/>
        </w:rPr>
        <w:t>当</w:t>
      </w:r>
      <w:r>
        <w:rPr>
          <w:rFonts w:hint="eastAsia" w:cs="宋体"/>
        </w:rPr>
        <w:t>初步审査是否属于本机构受理。如咨询事项符合法律援助条件且属于本机构受理的，应</w:t>
      </w:r>
      <w:r>
        <w:rPr>
          <w:rFonts w:hint="eastAsia" w:cs="宋体"/>
          <w:lang w:eastAsia="zh-CN"/>
        </w:rPr>
        <w:t>当</w:t>
      </w:r>
      <w:r>
        <w:rPr>
          <w:rFonts w:hint="eastAsia" w:cs="宋体"/>
        </w:rPr>
        <w:t>告知其申请法律援助的条件和程序，引导和帮助其申请法律援助。如咨询事项符合法律援助条件但不属于本机构受理范围</w:t>
      </w:r>
      <w:r>
        <w:rPr>
          <w:rFonts w:hint="eastAsia" w:cs="宋体"/>
          <w:lang w:eastAsia="zh-CN"/>
        </w:rPr>
        <w:t>的</w:t>
      </w:r>
      <w:r>
        <w:rPr>
          <w:rFonts w:hint="eastAsia" w:cs="宋体"/>
        </w:rPr>
        <w:t>，应</w:t>
      </w:r>
      <w:r>
        <w:rPr>
          <w:rFonts w:hint="eastAsia" w:cs="宋体"/>
          <w:lang w:eastAsia="zh-CN"/>
        </w:rPr>
        <w:t>当</w:t>
      </w:r>
      <w:r>
        <w:rPr>
          <w:rFonts w:hint="eastAsia" w:cs="宋体"/>
        </w:rPr>
        <w:t>指导并帮助其向有权受理的法律援助机构申请。</w:t>
      </w:r>
    </w:p>
    <w:p>
      <w:pPr>
        <w:ind w:firstLine="480" w:firstLineChars="200"/>
        <w:rPr>
          <w:rFonts w:cs="宋体"/>
        </w:rPr>
      </w:pPr>
      <w:r>
        <w:rPr>
          <w:rFonts w:hint="eastAsia" w:cs="宋体"/>
        </w:rPr>
        <w:t>若咨询事项不属于法律问题或者与法律援助无关的，可为咨询人提出可供参考的建议。</w:t>
      </w:r>
    </w:p>
    <w:p>
      <w:pPr>
        <w:ind w:firstLine="480" w:firstLineChars="200"/>
        <w:rPr>
          <w:rFonts w:cs="宋体"/>
        </w:rPr>
      </w:pPr>
      <w:r>
        <w:rPr>
          <w:rFonts w:hint="eastAsia" w:cs="宋体"/>
        </w:rPr>
        <w:t>咨询人为行动不便的老年人、残疾人的，可视情况提供上门咨询服务。</w:t>
      </w:r>
    </w:p>
    <w:p>
      <w:pPr>
        <w:rPr>
          <w:rFonts w:cs="宋体"/>
        </w:rPr>
      </w:pPr>
      <w:r>
        <w:rPr>
          <w:rFonts w:cs="宋体"/>
        </w:rPr>
        <w:t>5</w:t>
      </w:r>
      <w:r>
        <w:rPr>
          <w:rFonts w:hint="eastAsia" w:cs="宋体"/>
        </w:rPr>
        <w:t>.4</w:t>
      </w:r>
      <w:r>
        <w:rPr>
          <w:rFonts w:hint="eastAsia" w:cs="宋体"/>
          <w:lang w:val="en-US" w:eastAsia="zh-CN"/>
        </w:rPr>
        <w:t xml:space="preserve">  </w:t>
      </w:r>
      <w:r>
        <w:rPr>
          <w:rFonts w:hint="eastAsia" w:cs="宋体"/>
        </w:rPr>
        <w:t>咨询结束后，应</w:t>
      </w:r>
      <w:r>
        <w:rPr>
          <w:rFonts w:hint="eastAsia" w:cs="宋体"/>
          <w:lang w:eastAsia="zh-CN"/>
        </w:rPr>
        <w:t>当</w:t>
      </w:r>
      <w:r>
        <w:rPr>
          <w:rFonts w:hint="eastAsia" w:cs="宋体"/>
        </w:rPr>
        <w:t>做好咨询信息记录工作。条件允许的地区，可以采取电子化手段记录咨询活动。</w:t>
      </w:r>
    </w:p>
    <w:p>
      <w:pPr>
        <w:rPr>
          <w:rFonts w:cs="宋体"/>
        </w:rPr>
      </w:pPr>
      <w:r>
        <w:rPr>
          <w:rFonts w:cs="宋体"/>
        </w:rPr>
        <w:t>5</w:t>
      </w:r>
      <w:r>
        <w:rPr>
          <w:rFonts w:hint="eastAsia" w:cs="宋体"/>
        </w:rPr>
        <w:t>.5</w:t>
      </w:r>
      <w:r>
        <w:rPr>
          <w:rFonts w:hint="eastAsia" w:cs="宋体"/>
          <w:lang w:val="en-US" w:eastAsia="zh-CN"/>
        </w:rPr>
        <w:t xml:space="preserve">  </w:t>
      </w:r>
      <w:r>
        <w:rPr>
          <w:rFonts w:hint="eastAsia" w:cs="宋体"/>
        </w:rPr>
        <w:t>对于来信方式咨询，应</w:t>
      </w:r>
      <w:r>
        <w:rPr>
          <w:rFonts w:hint="eastAsia" w:cs="宋体"/>
          <w:lang w:eastAsia="zh-CN"/>
        </w:rPr>
        <w:t>当</w:t>
      </w:r>
      <w:r>
        <w:rPr>
          <w:rFonts w:hint="eastAsia" w:cs="宋体"/>
        </w:rPr>
        <w:t>对收到的书面咨询事项进行审查，并在收到来信之日起7日内作出处理：</w:t>
      </w:r>
    </w:p>
    <w:p>
      <w:pPr>
        <w:numPr>
          <w:ilvl w:val="0"/>
          <w:numId w:val="1"/>
        </w:numPr>
        <w:ind w:left="840" w:leftChars="200" w:hanging="360" w:hangingChars="150"/>
        <w:rPr>
          <w:rFonts w:cs="宋体"/>
        </w:rPr>
      </w:pPr>
      <w:r>
        <w:rPr>
          <w:rFonts w:hint="eastAsia" w:cs="宋体"/>
        </w:rPr>
        <w:t>咨询事项较为简单的，直接书面回复或电话联系咨询人，告知相关法律法规，解答法律问题；</w:t>
      </w:r>
    </w:p>
    <w:p>
      <w:pPr>
        <w:numPr>
          <w:ilvl w:val="0"/>
          <w:numId w:val="1"/>
        </w:numPr>
        <w:ind w:left="840" w:leftChars="200" w:hanging="360" w:hangingChars="150"/>
        <w:rPr>
          <w:rFonts w:cs="宋体"/>
        </w:rPr>
      </w:pPr>
      <w:r>
        <w:rPr>
          <w:rFonts w:hint="eastAsia" w:cs="宋体"/>
        </w:rPr>
        <w:t>咨询事项较为复杂的，书面回复或电话联系咨询人，建议其携带相关材料就近到当地法律援助机构现场咨询，或者告知咨询人拨打“12348”公共法律服务热线咨询。</w:t>
      </w:r>
    </w:p>
    <w:p>
      <w:pPr>
        <w:rPr>
          <w:rFonts w:cs="宋体"/>
          <w:highlight w:val="none"/>
        </w:rPr>
      </w:pPr>
      <w:r>
        <w:rPr>
          <w:rFonts w:cs="宋体"/>
        </w:rPr>
        <w:t>5</w:t>
      </w:r>
      <w:r>
        <w:rPr>
          <w:rFonts w:hint="eastAsia" w:cs="宋体"/>
        </w:rPr>
        <w:t>.6</w:t>
      </w:r>
      <w:r>
        <w:rPr>
          <w:rFonts w:hint="eastAsia" w:cs="宋体"/>
          <w:lang w:val="en-US" w:eastAsia="zh-CN"/>
        </w:rPr>
        <w:t xml:space="preserve">  </w:t>
      </w:r>
      <w:r>
        <w:rPr>
          <w:rFonts w:hint="eastAsia" w:cs="宋体"/>
        </w:rPr>
        <w:t>对于网络留言咨询，应</w:t>
      </w:r>
      <w:r>
        <w:rPr>
          <w:rFonts w:hint="eastAsia" w:cs="宋体"/>
          <w:lang w:eastAsia="zh-CN"/>
        </w:rPr>
        <w:t>当</w:t>
      </w:r>
      <w:r>
        <w:rPr>
          <w:rFonts w:hint="eastAsia" w:cs="宋体"/>
        </w:rPr>
        <w:t>自收到咨询问题之日起1个工作日内进行解答；对于在线即时咨询，应当天进行解答。对咨询人所提问题</w:t>
      </w:r>
      <w:r>
        <w:rPr>
          <w:rFonts w:hint="eastAsia" w:cs="宋体"/>
          <w:highlight w:val="none"/>
        </w:rPr>
        <w:t>暂时无法答复的，可以约</w:t>
      </w:r>
      <w:r>
        <w:rPr>
          <w:rFonts w:hint="eastAsia" w:cs="宋体"/>
          <w:highlight w:val="none"/>
          <w:lang w:eastAsia="zh-CN"/>
        </w:rPr>
        <w:t>定</w:t>
      </w:r>
      <w:r>
        <w:rPr>
          <w:rFonts w:hint="eastAsia" w:cs="宋体"/>
          <w:highlight w:val="none"/>
        </w:rPr>
        <w:t>7日内予以答复。</w:t>
      </w:r>
    </w:p>
    <w:p>
      <w:pPr>
        <w:pStyle w:val="3"/>
        <w:spacing w:before="156" w:after="156"/>
      </w:pPr>
      <w:bookmarkStart w:id="79" w:name="_Toc379"/>
      <w:bookmarkStart w:id="80" w:name="_Toc1532"/>
      <w:bookmarkStart w:id="81" w:name="_Toc14141"/>
      <w:bookmarkStart w:id="82" w:name="_Toc17532"/>
      <w:r>
        <w:t>6</w:t>
      </w:r>
      <w:r>
        <w:rPr>
          <w:rFonts w:hint="eastAsia"/>
          <w:lang w:val="en-US" w:eastAsia="zh-CN"/>
        </w:rPr>
        <w:t xml:space="preserve">  </w:t>
      </w:r>
      <w:r>
        <w:rPr>
          <w:rFonts w:hint="eastAsia"/>
        </w:rPr>
        <w:t>民事法律援助事项办理程序</w:t>
      </w:r>
      <w:bookmarkEnd w:id="79"/>
      <w:bookmarkEnd w:id="80"/>
      <w:bookmarkEnd w:id="81"/>
      <w:bookmarkEnd w:id="82"/>
    </w:p>
    <w:p>
      <w:pPr>
        <w:pStyle w:val="4"/>
        <w:spacing w:before="156" w:after="156"/>
      </w:pPr>
      <w:bookmarkStart w:id="83" w:name="_Toc485"/>
      <w:bookmarkStart w:id="84" w:name="_Toc4654"/>
      <w:bookmarkStart w:id="85" w:name="_Toc23626"/>
      <w:r>
        <w:t>6</w:t>
      </w:r>
      <w:r>
        <w:rPr>
          <w:rFonts w:hint="eastAsia"/>
        </w:rPr>
        <w:t>.1</w:t>
      </w:r>
      <w:r>
        <w:rPr>
          <w:rFonts w:hint="eastAsia"/>
          <w:lang w:val="en-US" w:eastAsia="zh-CN"/>
        </w:rPr>
        <w:t xml:space="preserve">  </w:t>
      </w:r>
      <w:r>
        <w:rPr>
          <w:rFonts w:hint="eastAsia"/>
        </w:rPr>
        <w:t>受理</w:t>
      </w:r>
      <w:bookmarkEnd w:id="83"/>
      <w:bookmarkEnd w:id="84"/>
      <w:bookmarkEnd w:id="85"/>
    </w:p>
    <w:p>
      <w:pPr>
        <w:rPr>
          <w:rFonts w:cs="宋体"/>
        </w:rPr>
      </w:pPr>
      <w:r>
        <w:rPr>
          <w:rFonts w:cs="宋体"/>
        </w:rPr>
        <w:t>6</w:t>
      </w:r>
      <w:r>
        <w:rPr>
          <w:rFonts w:hint="eastAsia" w:cs="宋体"/>
        </w:rPr>
        <w:t>.1.1</w:t>
      </w:r>
      <w:r>
        <w:rPr>
          <w:rFonts w:hint="eastAsia" w:cs="宋体"/>
          <w:lang w:val="en-US" w:eastAsia="zh-CN"/>
        </w:rPr>
        <w:t xml:space="preserve">  </w:t>
      </w:r>
      <w:r>
        <w:rPr>
          <w:rFonts w:hint="eastAsia" w:cs="宋体"/>
        </w:rPr>
        <w:t>申请人申请民事法律援助的，法律援助机构工作人员应</w:t>
      </w:r>
      <w:r>
        <w:rPr>
          <w:rFonts w:hint="eastAsia" w:cs="宋体"/>
          <w:lang w:eastAsia="zh-CN"/>
        </w:rPr>
        <w:t>当</w:t>
      </w:r>
      <w:r>
        <w:rPr>
          <w:rFonts w:hint="eastAsia" w:cs="宋体"/>
        </w:rPr>
        <w:t>首先了解申请人所涉法律纠纷的基本事实和法律诉求，向申请人说明、解释提供法律援助的条件。</w:t>
      </w:r>
    </w:p>
    <w:p>
      <w:pPr>
        <w:ind w:firstLine="480" w:firstLineChars="200"/>
        <w:rPr>
          <w:rFonts w:cs="宋体"/>
        </w:rPr>
      </w:pPr>
      <w:r>
        <w:rPr>
          <w:rFonts w:hint="eastAsia" w:cs="宋体"/>
        </w:rPr>
        <w:t>对属于本机构受理范围的</w:t>
      </w:r>
      <w:r>
        <w:rPr>
          <w:rFonts w:hint="eastAsia" w:cs="宋体"/>
          <w:lang w:eastAsia="zh-CN"/>
        </w:rPr>
        <w:t>法律援助申请</w:t>
      </w:r>
      <w:r>
        <w:rPr>
          <w:rFonts w:hint="eastAsia" w:cs="宋体"/>
        </w:rPr>
        <w:t>，告知申请人所需提交的材料，并指导申请人填写相关申请表格；申请事项属于证明事项告知承诺制适用范围的，引导申请人填写证明事项告知承诺制相关文书。</w:t>
      </w:r>
    </w:p>
    <w:p>
      <w:pPr>
        <w:ind w:firstLine="480" w:firstLineChars="200"/>
        <w:rPr>
          <w:rFonts w:cs="宋体"/>
        </w:rPr>
      </w:pPr>
      <w:r>
        <w:rPr>
          <w:rFonts w:hint="eastAsia" w:cs="宋体"/>
          <w:lang w:eastAsia="zh-CN"/>
        </w:rPr>
        <w:t>对</w:t>
      </w:r>
      <w:r>
        <w:rPr>
          <w:rFonts w:hint="eastAsia" w:cs="宋体"/>
        </w:rPr>
        <w:t>不属于本机构受理范围的</w:t>
      </w:r>
      <w:r>
        <w:rPr>
          <w:rFonts w:hint="eastAsia" w:cs="宋体"/>
          <w:lang w:eastAsia="zh-CN"/>
        </w:rPr>
        <w:t>法律援助申请</w:t>
      </w:r>
      <w:r>
        <w:rPr>
          <w:rFonts w:hint="eastAsia" w:cs="宋体"/>
        </w:rPr>
        <w:t>，引导申请人向有受理权的法律援助机构申请。</w:t>
      </w:r>
    </w:p>
    <w:p>
      <w:pPr>
        <w:rPr>
          <w:rFonts w:cs="宋体"/>
        </w:rPr>
      </w:pPr>
      <w:r>
        <w:rPr>
          <w:rFonts w:cs="宋体"/>
        </w:rPr>
        <w:t>6</w:t>
      </w:r>
      <w:r>
        <w:rPr>
          <w:rFonts w:hint="eastAsia" w:cs="宋体"/>
        </w:rPr>
        <w:t>.1.2</w:t>
      </w:r>
      <w:r>
        <w:rPr>
          <w:rFonts w:hint="eastAsia" w:cs="宋体"/>
          <w:lang w:val="en-US" w:eastAsia="zh-CN"/>
        </w:rPr>
        <w:t xml:space="preserve">   法律援助机构工作人员应当查收申请人提交的以下材料：</w:t>
      </w:r>
    </w:p>
    <w:p>
      <w:pPr>
        <w:numPr>
          <w:ilvl w:val="0"/>
          <w:numId w:val="2"/>
        </w:numPr>
        <w:ind w:left="840" w:leftChars="200" w:hanging="360" w:hangingChars="150"/>
        <w:rPr>
          <w:rFonts w:cs="宋体"/>
        </w:rPr>
      </w:pPr>
      <w:r>
        <w:rPr>
          <w:rFonts w:hint="eastAsia" w:cs="宋体"/>
        </w:rPr>
        <w:t>法律援助申请表；</w:t>
      </w:r>
    </w:p>
    <w:p>
      <w:pPr>
        <w:numPr>
          <w:ilvl w:val="0"/>
          <w:numId w:val="2"/>
        </w:numPr>
        <w:ind w:left="840" w:leftChars="200" w:hanging="360" w:hangingChars="150"/>
        <w:rPr>
          <w:rFonts w:cs="宋体"/>
        </w:rPr>
      </w:pPr>
      <w:r>
        <w:rPr>
          <w:rFonts w:hint="eastAsia" w:cs="宋体"/>
        </w:rPr>
        <w:t>身份证或者其他有效的身份证明，代理申请人还应</w:t>
      </w:r>
      <w:r>
        <w:rPr>
          <w:rFonts w:hint="eastAsia" w:cs="宋体"/>
          <w:lang w:eastAsia="zh-CN"/>
        </w:rPr>
        <w:t>当</w:t>
      </w:r>
      <w:r>
        <w:rPr>
          <w:rFonts w:hint="eastAsia" w:cs="宋体"/>
        </w:rPr>
        <w:t>提交有代理权的证明；</w:t>
      </w:r>
    </w:p>
    <w:p>
      <w:pPr>
        <w:numPr>
          <w:ilvl w:val="0"/>
          <w:numId w:val="2"/>
        </w:numPr>
        <w:ind w:left="840" w:leftChars="200" w:hanging="360" w:hangingChars="150"/>
        <w:rPr>
          <w:rFonts w:cs="宋体"/>
        </w:rPr>
      </w:pPr>
      <w:r>
        <w:rPr>
          <w:rFonts w:hint="eastAsia" w:cs="宋体"/>
        </w:rPr>
        <w:t>经济困难申报材料；</w:t>
      </w:r>
    </w:p>
    <w:p>
      <w:pPr>
        <w:numPr>
          <w:ilvl w:val="0"/>
          <w:numId w:val="2"/>
        </w:numPr>
        <w:ind w:left="840" w:leftChars="200" w:hanging="360" w:hangingChars="150"/>
        <w:rPr>
          <w:rFonts w:cs="宋体"/>
        </w:rPr>
      </w:pPr>
      <w:r>
        <w:rPr>
          <w:rFonts w:hint="eastAsia" w:cs="宋体"/>
        </w:rPr>
        <w:t>与所申请法律援助事项有关的案件材料。</w:t>
      </w:r>
    </w:p>
    <w:p>
      <w:pPr>
        <w:rPr>
          <w:rFonts w:cs="宋体"/>
        </w:rPr>
      </w:pPr>
      <w:r>
        <w:rPr>
          <w:rFonts w:cs="宋体"/>
        </w:rPr>
        <w:t>6</w:t>
      </w:r>
      <w:r>
        <w:rPr>
          <w:rFonts w:hint="eastAsia" w:cs="宋体"/>
        </w:rPr>
        <w:t>.1.3</w:t>
      </w:r>
      <w:r>
        <w:rPr>
          <w:rFonts w:hint="eastAsia" w:cs="宋体"/>
          <w:lang w:val="en-US" w:eastAsia="zh-CN"/>
        </w:rPr>
        <w:t xml:space="preserve">  </w:t>
      </w:r>
      <w:r>
        <w:rPr>
          <w:rFonts w:hint="eastAsia" w:cs="宋体"/>
        </w:rPr>
        <w:t>申请人符合下列条件之一的，无须提交经济困难申报材料，但是应当提供相关证件或者证明材料：</w:t>
      </w:r>
    </w:p>
    <w:p>
      <w:pPr>
        <w:numPr>
          <w:ilvl w:val="0"/>
          <w:numId w:val="3"/>
        </w:numPr>
        <w:ind w:left="840" w:leftChars="200" w:hanging="360" w:hangingChars="150"/>
        <w:rPr>
          <w:rFonts w:cs="宋体"/>
        </w:rPr>
      </w:pPr>
      <w:r>
        <w:rPr>
          <w:rFonts w:hint="eastAsia" w:cs="宋体"/>
        </w:rPr>
        <w:t>享受特困供养待遇的；</w:t>
      </w:r>
    </w:p>
    <w:p>
      <w:pPr>
        <w:numPr>
          <w:ilvl w:val="0"/>
          <w:numId w:val="3"/>
        </w:numPr>
        <w:ind w:left="840" w:leftChars="200" w:hanging="360" w:hangingChars="150"/>
        <w:rPr>
          <w:rFonts w:cs="宋体"/>
        </w:rPr>
      </w:pPr>
      <w:r>
        <w:rPr>
          <w:rFonts w:hint="eastAsia" w:cs="宋体"/>
        </w:rPr>
        <w:t>领取最低生活保障金的；</w:t>
      </w:r>
    </w:p>
    <w:p>
      <w:pPr>
        <w:numPr>
          <w:ilvl w:val="0"/>
          <w:numId w:val="3"/>
        </w:numPr>
        <w:ind w:left="840" w:leftChars="200" w:hanging="360" w:hangingChars="150"/>
        <w:rPr>
          <w:rFonts w:cs="宋体"/>
        </w:rPr>
      </w:pPr>
      <w:r>
        <w:rPr>
          <w:rFonts w:hint="eastAsia" w:cs="宋体"/>
        </w:rPr>
        <w:t>其家庭被认定为低收入困难家庭的；</w:t>
      </w:r>
    </w:p>
    <w:p>
      <w:pPr>
        <w:numPr>
          <w:ilvl w:val="0"/>
          <w:numId w:val="3"/>
        </w:numPr>
        <w:ind w:left="840" w:leftChars="200" w:hanging="360" w:hangingChars="150"/>
        <w:rPr>
          <w:rFonts w:cs="宋体"/>
        </w:rPr>
      </w:pPr>
      <w:r>
        <w:rPr>
          <w:rFonts w:hint="eastAsia" w:cs="宋体"/>
        </w:rPr>
        <w:t>因意外事件、自然灾害或者其他特殊原因，导致其生活出现暂时困难，正在接受政府临时救济的；</w:t>
      </w:r>
    </w:p>
    <w:p>
      <w:pPr>
        <w:numPr>
          <w:ilvl w:val="0"/>
          <w:numId w:val="3"/>
        </w:numPr>
        <w:ind w:left="840" w:leftChars="200" w:hanging="360" w:hangingChars="150"/>
        <w:rPr>
          <w:rFonts w:cs="宋体"/>
        </w:rPr>
      </w:pPr>
      <w:r>
        <w:rPr>
          <w:rFonts w:hint="eastAsia" w:cs="宋体"/>
        </w:rPr>
        <w:t>由政府出资供养或者由慈善机构出资供养的；</w:t>
      </w:r>
    </w:p>
    <w:p>
      <w:pPr>
        <w:numPr>
          <w:ilvl w:val="0"/>
          <w:numId w:val="3"/>
        </w:numPr>
        <w:ind w:left="840" w:leftChars="200" w:hanging="360" w:hangingChars="150"/>
        <w:rPr>
          <w:rFonts w:cs="宋体"/>
        </w:rPr>
      </w:pPr>
      <w:r>
        <w:rPr>
          <w:rFonts w:hint="eastAsia" w:cs="宋体"/>
        </w:rPr>
        <w:t>困难残疾人家庭、重度残疾且无固定生活来源或者一户多残的；</w:t>
      </w:r>
    </w:p>
    <w:p>
      <w:pPr>
        <w:numPr>
          <w:ilvl w:val="0"/>
          <w:numId w:val="3"/>
        </w:numPr>
        <w:ind w:left="840" w:leftChars="200" w:hanging="360" w:hangingChars="150"/>
        <w:rPr>
          <w:rFonts w:cs="宋体"/>
        </w:rPr>
      </w:pPr>
      <w:r>
        <w:rPr>
          <w:rFonts w:hint="eastAsia" w:cs="宋体"/>
        </w:rPr>
        <w:t>因民事诉讼向人民法院申请司法救助且获得批准的；</w:t>
      </w:r>
    </w:p>
    <w:p>
      <w:pPr>
        <w:numPr>
          <w:ilvl w:val="0"/>
          <w:numId w:val="3"/>
        </w:numPr>
        <w:ind w:left="840" w:leftChars="200" w:hanging="360" w:hangingChars="150"/>
        <w:rPr>
          <w:rFonts w:cs="宋体"/>
        </w:rPr>
      </w:pPr>
      <w:r>
        <w:rPr>
          <w:rFonts w:hint="eastAsia" w:cs="宋体"/>
        </w:rPr>
        <w:t>因经济困难申请并获得法律援助之日起，一年内再次申请法律援助的；</w:t>
      </w:r>
    </w:p>
    <w:p>
      <w:pPr>
        <w:numPr>
          <w:ilvl w:val="0"/>
          <w:numId w:val="3"/>
        </w:numPr>
        <w:ind w:left="840" w:leftChars="200" w:hanging="360" w:hangingChars="150"/>
        <w:rPr>
          <w:rFonts w:cs="宋体"/>
        </w:rPr>
      </w:pPr>
      <w:r>
        <w:rPr>
          <w:rFonts w:hint="eastAsia" w:cs="宋体"/>
        </w:rPr>
        <w:t>刑满释放、解除强制隔离戒毒后未就业、生活无着的；</w:t>
      </w:r>
    </w:p>
    <w:p>
      <w:pPr>
        <w:numPr>
          <w:ilvl w:val="0"/>
          <w:numId w:val="3"/>
        </w:numPr>
        <w:ind w:left="840" w:leftChars="200" w:hanging="360" w:hangingChars="150"/>
        <w:rPr>
          <w:rFonts w:cs="宋体"/>
        </w:rPr>
      </w:pPr>
      <w:r>
        <w:rPr>
          <w:rFonts w:hint="eastAsia" w:cs="宋体"/>
        </w:rPr>
        <w:t>追索劳动报酬、工伤待遇的；</w:t>
      </w:r>
    </w:p>
    <w:p>
      <w:pPr>
        <w:numPr>
          <w:ilvl w:val="0"/>
          <w:numId w:val="3"/>
        </w:numPr>
        <w:ind w:left="840" w:leftChars="200" w:hanging="360" w:hangingChars="150"/>
        <w:rPr>
          <w:rFonts w:cs="宋体"/>
        </w:rPr>
      </w:pPr>
      <w:r>
        <w:rPr>
          <w:rFonts w:hint="eastAsia" w:cs="宋体"/>
        </w:rPr>
        <w:t>追索赡养费、抚养费、扶养费的；</w:t>
      </w:r>
    </w:p>
    <w:p>
      <w:pPr>
        <w:numPr>
          <w:ilvl w:val="0"/>
          <w:numId w:val="3"/>
        </w:numPr>
        <w:ind w:left="840" w:leftChars="200" w:hanging="360" w:hangingChars="150"/>
        <w:rPr>
          <w:rFonts w:cs="宋体"/>
        </w:rPr>
      </w:pPr>
      <w:r>
        <w:rPr>
          <w:rFonts w:hint="eastAsia" w:cs="宋体"/>
        </w:rPr>
        <w:t>其他根据国家和地方人民政府的有关规定应当视为经济困难的。</w:t>
      </w:r>
    </w:p>
    <w:p>
      <w:pPr>
        <w:rPr>
          <w:rFonts w:cs="宋体"/>
        </w:rPr>
      </w:pPr>
      <w:r>
        <w:rPr>
          <w:rFonts w:cs="宋体"/>
        </w:rPr>
        <w:t>6</w:t>
      </w:r>
      <w:r>
        <w:rPr>
          <w:rFonts w:hint="eastAsia" w:cs="宋体"/>
        </w:rPr>
        <w:t>.1.4</w:t>
      </w:r>
      <w:r>
        <w:rPr>
          <w:rFonts w:hint="eastAsia" w:cs="宋体"/>
          <w:lang w:val="en-US" w:eastAsia="zh-CN"/>
        </w:rPr>
        <w:t xml:space="preserve">  </w:t>
      </w:r>
      <w:r>
        <w:rPr>
          <w:rFonts w:hint="eastAsia" w:cs="宋体"/>
        </w:rPr>
        <w:t>主张因见义勇为行为产生的民事权益纠纷申请法律援助的，无须提交经济困难申报材料，但是应当提交被县级人民政府或者不设区的地级市人民政府见义勇为评定委员会认定为见义勇为的证明材料。</w:t>
      </w:r>
    </w:p>
    <w:p>
      <w:pPr>
        <w:rPr>
          <w:rFonts w:cs="宋体"/>
        </w:rPr>
      </w:pPr>
      <w:r>
        <w:rPr>
          <w:rFonts w:cs="宋体"/>
        </w:rPr>
        <w:t>6</w:t>
      </w:r>
      <w:r>
        <w:rPr>
          <w:rFonts w:hint="eastAsia" w:cs="宋体"/>
        </w:rPr>
        <w:t>.1.5</w:t>
      </w:r>
      <w:r>
        <w:rPr>
          <w:rFonts w:hint="eastAsia" w:cs="宋体"/>
          <w:lang w:val="en-US" w:eastAsia="zh-CN"/>
        </w:rPr>
        <w:t xml:space="preserve">  </w:t>
      </w:r>
      <w:r>
        <w:rPr>
          <w:rFonts w:hint="eastAsia" w:cs="宋体"/>
        </w:rPr>
        <w:t>军人军属申请法律援助，有下列情形之一的，无须提交经济困难申报材料，但是应当提交相关证件或者证明材料：</w:t>
      </w:r>
    </w:p>
    <w:p>
      <w:pPr>
        <w:numPr>
          <w:ilvl w:val="0"/>
          <w:numId w:val="4"/>
        </w:numPr>
        <w:ind w:left="840" w:leftChars="200" w:hanging="360" w:hangingChars="150"/>
        <w:rPr>
          <w:rFonts w:cs="宋体"/>
        </w:rPr>
      </w:pPr>
      <w:r>
        <w:rPr>
          <w:rFonts w:hint="eastAsia" w:cs="宋体"/>
        </w:rPr>
        <w:t>义务兵、供给制学员及军属；</w:t>
      </w:r>
    </w:p>
    <w:p>
      <w:pPr>
        <w:numPr>
          <w:ilvl w:val="0"/>
          <w:numId w:val="4"/>
        </w:numPr>
        <w:ind w:left="840" w:leftChars="200" w:hanging="360" w:hangingChars="150"/>
        <w:rPr>
          <w:rFonts w:cs="宋体"/>
        </w:rPr>
      </w:pPr>
      <w:r>
        <w:rPr>
          <w:rFonts w:hint="eastAsia" w:cs="宋体"/>
        </w:rPr>
        <w:t>执行作战、重大非战争军事行动任务的军人及军属；</w:t>
      </w:r>
    </w:p>
    <w:p>
      <w:pPr>
        <w:numPr>
          <w:ilvl w:val="0"/>
          <w:numId w:val="4"/>
        </w:numPr>
        <w:ind w:left="840" w:leftChars="200" w:hanging="360" w:hangingChars="150"/>
        <w:rPr>
          <w:rFonts w:cs="宋体"/>
        </w:rPr>
      </w:pPr>
      <w:r>
        <w:rPr>
          <w:rFonts w:hint="eastAsia" w:cs="宋体"/>
        </w:rPr>
        <w:t>烈士、因公牺牲军人、病故军人的遗属。</w:t>
      </w:r>
    </w:p>
    <w:p>
      <w:pPr>
        <w:ind w:firstLine="480" w:firstLineChars="200"/>
        <w:rPr>
          <w:rFonts w:cs="宋体"/>
        </w:rPr>
      </w:pPr>
      <w:r>
        <w:rPr>
          <w:rFonts w:hint="eastAsia" w:cs="宋体"/>
        </w:rPr>
        <w:t>军队中的文职人员、非现役公勤人员、在编职工，由军队管理的离退休人员，以及执行军事任务的预备役人员和其他人员，因公致残的警察，因公牺牲或者病故的警察的家属，参照前款规定执行。</w:t>
      </w:r>
    </w:p>
    <w:p>
      <w:pPr>
        <w:ind w:firstLine="480" w:firstLineChars="200"/>
        <w:rPr>
          <w:rFonts w:cs="宋体"/>
        </w:rPr>
      </w:pPr>
      <w:r>
        <w:rPr>
          <w:rFonts w:hint="eastAsia" w:cs="宋体"/>
        </w:rPr>
        <w:t>除</w:t>
      </w:r>
      <w:r>
        <w:rPr>
          <w:rFonts w:cs="宋体"/>
        </w:rPr>
        <w:t>6</w:t>
      </w:r>
      <w:r>
        <w:rPr>
          <w:rFonts w:hint="eastAsia" w:cs="宋体"/>
        </w:rPr>
        <w:t>.1.3、</w:t>
      </w:r>
      <w:r>
        <w:rPr>
          <w:rFonts w:cs="宋体"/>
        </w:rPr>
        <w:t>6</w:t>
      </w:r>
      <w:r>
        <w:rPr>
          <w:rFonts w:hint="eastAsia" w:cs="宋体"/>
        </w:rPr>
        <w:t>.1.4和</w:t>
      </w:r>
      <w:r>
        <w:rPr>
          <w:rFonts w:cs="宋体"/>
        </w:rPr>
        <w:t>6</w:t>
      </w:r>
      <w:r>
        <w:rPr>
          <w:rFonts w:hint="eastAsia" w:cs="宋体"/>
        </w:rPr>
        <w:t>.1.5项规定的情形外，各地如有增加免交经济困难申报材料情形的，按照当地有关规定执行。</w:t>
      </w:r>
    </w:p>
    <w:p>
      <w:pPr>
        <w:ind w:firstLine="480" w:firstLineChars="200"/>
        <w:rPr>
          <w:rFonts w:cs="宋体"/>
        </w:rPr>
      </w:pPr>
      <w:r>
        <w:rPr>
          <w:rFonts w:hint="eastAsia" w:cs="宋体"/>
        </w:rPr>
        <w:t>对于适用证明事项告知承诺制的</w:t>
      </w:r>
      <w:r>
        <w:rPr>
          <w:rFonts w:hint="eastAsia" w:cs="宋体"/>
          <w:lang w:eastAsia="zh-CN"/>
        </w:rPr>
        <w:t>法律援助事项</w:t>
      </w:r>
      <w:r>
        <w:rPr>
          <w:rFonts w:hint="eastAsia" w:cs="宋体"/>
        </w:rPr>
        <w:t>，法律援助机构</w:t>
      </w:r>
      <w:r>
        <w:rPr>
          <w:rFonts w:hint="eastAsia" w:cs="宋体"/>
          <w:lang w:eastAsia="zh-CN"/>
        </w:rPr>
        <w:t>应当</w:t>
      </w:r>
      <w:r>
        <w:rPr>
          <w:rFonts w:hint="eastAsia" w:cs="宋体"/>
        </w:rPr>
        <w:t>不再索取相关证明材料。</w:t>
      </w:r>
    </w:p>
    <w:p>
      <w:pPr>
        <w:rPr>
          <w:rFonts w:cs="宋体"/>
        </w:rPr>
      </w:pPr>
      <w:r>
        <w:rPr>
          <w:rFonts w:cs="宋体"/>
        </w:rPr>
        <w:t>6</w:t>
      </w:r>
      <w:r>
        <w:rPr>
          <w:rFonts w:hint="eastAsia" w:cs="宋体"/>
        </w:rPr>
        <w:t>.1.6</w:t>
      </w:r>
      <w:r>
        <w:rPr>
          <w:rFonts w:hint="eastAsia" w:cs="宋体"/>
          <w:lang w:val="en-US" w:eastAsia="zh-CN"/>
        </w:rPr>
        <w:t xml:space="preserve">  </w:t>
      </w:r>
      <w:r>
        <w:rPr>
          <w:rFonts w:hint="eastAsia" w:cs="宋体"/>
        </w:rPr>
        <w:t>法律援助机构收到民事法律援助申请材料后，应</w:t>
      </w:r>
      <w:r>
        <w:rPr>
          <w:rFonts w:hint="eastAsia" w:cs="宋体"/>
          <w:lang w:eastAsia="zh-CN"/>
        </w:rPr>
        <w:t>当</w:t>
      </w:r>
      <w:r>
        <w:rPr>
          <w:rFonts w:hint="eastAsia" w:cs="宋体"/>
        </w:rPr>
        <w:t>向申请人出具收到申请材料的书面凭证，载明收到申请材料的名称、数量、日期。</w:t>
      </w:r>
    </w:p>
    <w:p>
      <w:pPr>
        <w:ind w:firstLine="480" w:firstLineChars="200"/>
        <w:rPr>
          <w:rFonts w:cs="宋体"/>
        </w:rPr>
      </w:pPr>
      <w:r>
        <w:rPr>
          <w:rFonts w:hint="eastAsia" w:cs="宋体"/>
        </w:rPr>
        <w:t>申请材料中有复印件的，应</w:t>
      </w:r>
      <w:r>
        <w:rPr>
          <w:rFonts w:hint="eastAsia" w:cs="宋体"/>
          <w:lang w:eastAsia="zh-CN"/>
        </w:rPr>
        <w:t>当</w:t>
      </w:r>
      <w:r>
        <w:rPr>
          <w:rFonts w:hint="eastAsia" w:cs="宋体"/>
        </w:rPr>
        <w:t>要求申请人提供原件并仔细核对，经核对无误后应</w:t>
      </w:r>
      <w:r>
        <w:rPr>
          <w:rFonts w:hint="eastAsia" w:cs="宋体"/>
          <w:lang w:eastAsia="zh-CN"/>
        </w:rPr>
        <w:t>当</w:t>
      </w:r>
      <w:r>
        <w:rPr>
          <w:rFonts w:hint="eastAsia" w:cs="宋体"/>
        </w:rPr>
        <w:t>加盖核对章。</w:t>
      </w:r>
    </w:p>
    <w:p>
      <w:pPr>
        <w:rPr>
          <w:rFonts w:cs="宋体"/>
        </w:rPr>
      </w:pPr>
      <w:r>
        <w:rPr>
          <w:rFonts w:cs="宋体"/>
        </w:rPr>
        <w:t>6</w:t>
      </w:r>
      <w:r>
        <w:rPr>
          <w:rFonts w:hint="eastAsia" w:cs="宋体"/>
        </w:rPr>
        <w:t>.1.7</w:t>
      </w:r>
      <w:r>
        <w:rPr>
          <w:rFonts w:hint="eastAsia" w:cs="宋体"/>
          <w:lang w:val="en-US" w:eastAsia="zh-CN"/>
        </w:rPr>
        <w:t xml:space="preserve">  </w:t>
      </w:r>
      <w:r>
        <w:rPr>
          <w:rFonts w:hint="eastAsia" w:cs="宋体"/>
        </w:rPr>
        <w:t>法律援助机构工作人员对申请人提交的材料进行初步审核，材料齐全的，应</w:t>
      </w:r>
      <w:r>
        <w:rPr>
          <w:rFonts w:hint="eastAsia" w:cs="宋体"/>
          <w:lang w:eastAsia="zh-CN"/>
        </w:rPr>
        <w:t>当</w:t>
      </w:r>
      <w:r>
        <w:rPr>
          <w:rFonts w:hint="eastAsia" w:cs="宋体"/>
        </w:rPr>
        <w:t>予以受理；材料不齐全的，应</w:t>
      </w:r>
      <w:r>
        <w:rPr>
          <w:rFonts w:hint="eastAsia" w:cs="宋体"/>
          <w:lang w:eastAsia="zh-CN"/>
        </w:rPr>
        <w:t>当</w:t>
      </w:r>
      <w:r>
        <w:rPr>
          <w:rFonts w:hint="eastAsia" w:cs="宋体"/>
        </w:rPr>
        <w:t>一次性告知其补充。</w:t>
      </w:r>
    </w:p>
    <w:p>
      <w:pPr>
        <w:rPr>
          <w:rFonts w:cs="宋体"/>
        </w:rPr>
      </w:pPr>
      <w:r>
        <w:rPr>
          <w:rFonts w:cs="宋体"/>
        </w:rPr>
        <w:t>6</w:t>
      </w:r>
      <w:r>
        <w:rPr>
          <w:rFonts w:hint="eastAsia" w:cs="宋体"/>
        </w:rPr>
        <w:t>.1.8</w:t>
      </w:r>
      <w:r>
        <w:rPr>
          <w:rFonts w:hint="eastAsia" w:cs="宋体"/>
          <w:lang w:val="en-US" w:eastAsia="zh-CN"/>
        </w:rPr>
        <w:t xml:space="preserve">  </w:t>
      </w:r>
      <w:r>
        <w:rPr>
          <w:rFonts w:hint="eastAsia" w:cs="宋体"/>
        </w:rPr>
        <w:t>属于本省审理或者处理的法律援助事项，行动不便的残疾人可以向距离最近的法律援助机构提出申请，法律援助机构应当受理。对已经受理但不属于本机构受</w:t>
      </w:r>
      <w:r>
        <w:rPr>
          <w:rFonts w:hint="eastAsia" w:cs="宋体"/>
          <w:color w:val="auto"/>
        </w:rPr>
        <w:t>理范围的</w:t>
      </w:r>
      <w:r>
        <w:rPr>
          <w:rFonts w:hint="eastAsia" w:cs="宋体"/>
          <w:color w:val="auto"/>
          <w:lang w:eastAsia="zh-CN"/>
        </w:rPr>
        <w:t>法律援助事项</w:t>
      </w:r>
      <w:r>
        <w:rPr>
          <w:rFonts w:hint="eastAsia" w:cs="宋体"/>
          <w:color w:val="auto"/>
        </w:rPr>
        <w:t>，可以</w:t>
      </w:r>
      <w:r>
        <w:rPr>
          <w:rFonts w:hint="eastAsia" w:cs="宋体"/>
        </w:rPr>
        <w:t>在受理后转交有受理权的法律援助机构处理。</w:t>
      </w:r>
    </w:p>
    <w:p>
      <w:pPr>
        <w:rPr>
          <w:rFonts w:cs="宋体"/>
        </w:rPr>
      </w:pPr>
      <w:r>
        <w:rPr>
          <w:rFonts w:cs="宋体"/>
        </w:rPr>
        <w:t>6</w:t>
      </w:r>
      <w:r>
        <w:rPr>
          <w:rFonts w:hint="eastAsia" w:cs="宋体"/>
        </w:rPr>
        <w:t>.1.9</w:t>
      </w:r>
      <w:r>
        <w:rPr>
          <w:rFonts w:hint="eastAsia" w:cs="宋体"/>
          <w:lang w:val="en-US" w:eastAsia="zh-CN"/>
        </w:rPr>
        <w:t xml:space="preserve">  </w:t>
      </w:r>
      <w:r>
        <w:rPr>
          <w:rFonts w:hint="eastAsia" w:cs="宋体"/>
        </w:rPr>
        <w:t>两个以上法律援助机构都有权受理的法律援助事项，申请人可以向其中一个法律援助机构申请。申请人就同一事项向两个以上有权受理的法律援助机构提出申请的，由最先收到申请的法律援助机构受理。法律援助机构之间发生受理争议时，由其共同的上一级法律援助机构决定。</w:t>
      </w:r>
    </w:p>
    <w:p>
      <w:pPr>
        <w:rPr>
          <w:rFonts w:cs="宋体"/>
        </w:rPr>
      </w:pPr>
      <w:r>
        <w:rPr>
          <w:rFonts w:cs="宋体"/>
        </w:rPr>
        <w:t>6</w:t>
      </w:r>
      <w:r>
        <w:rPr>
          <w:rFonts w:hint="eastAsia" w:cs="宋体"/>
        </w:rPr>
        <w:t>.1.10</w:t>
      </w:r>
      <w:r>
        <w:rPr>
          <w:rFonts w:hint="eastAsia" w:cs="宋体"/>
          <w:lang w:val="en-US" w:eastAsia="zh-CN"/>
        </w:rPr>
        <w:t xml:space="preserve">  </w:t>
      </w:r>
      <w:r>
        <w:rPr>
          <w:rFonts w:hint="eastAsia" w:cs="宋体"/>
        </w:rPr>
        <w:t>法律援助机构受理申请后，对超出本机构办理能力的，可以报请上一级法律援助机构协调处理。上一级法律援助机构认为必要的，可以受理本应由下一级法律援助机构受理的法律援助事项，也可以将其受理的法律援助事项交由下一级法律援助机构处理。</w:t>
      </w:r>
    </w:p>
    <w:p>
      <w:pPr>
        <w:pStyle w:val="4"/>
        <w:spacing w:before="156" w:after="156"/>
      </w:pPr>
      <w:bookmarkStart w:id="86" w:name="_Toc16006"/>
      <w:bookmarkStart w:id="87" w:name="_Toc1167"/>
      <w:bookmarkStart w:id="88" w:name="_Toc8324"/>
      <w:r>
        <w:t>6</w:t>
      </w:r>
      <w:r>
        <w:rPr>
          <w:rFonts w:hint="eastAsia"/>
        </w:rPr>
        <w:t>.2</w:t>
      </w:r>
      <w:r>
        <w:rPr>
          <w:rFonts w:hint="eastAsia"/>
          <w:lang w:val="en-US" w:eastAsia="zh-CN"/>
        </w:rPr>
        <w:t xml:space="preserve">  </w:t>
      </w:r>
      <w:r>
        <w:rPr>
          <w:rFonts w:hint="eastAsia"/>
        </w:rPr>
        <w:t>审查</w:t>
      </w:r>
      <w:bookmarkEnd w:id="86"/>
      <w:bookmarkEnd w:id="87"/>
      <w:bookmarkEnd w:id="88"/>
    </w:p>
    <w:p>
      <w:pPr>
        <w:rPr>
          <w:rFonts w:cs="宋体"/>
          <w:highlight w:val="none"/>
        </w:rPr>
      </w:pPr>
      <w:r>
        <w:rPr>
          <w:rFonts w:cs="宋体"/>
        </w:rPr>
        <w:t>6</w:t>
      </w:r>
      <w:r>
        <w:rPr>
          <w:rFonts w:hint="eastAsia" w:cs="宋体"/>
        </w:rPr>
        <w:t>.2.1</w:t>
      </w:r>
      <w:r>
        <w:rPr>
          <w:rFonts w:hint="eastAsia" w:cs="宋体"/>
          <w:lang w:val="en-US" w:eastAsia="zh-CN"/>
        </w:rPr>
        <w:t xml:space="preserve">  </w:t>
      </w:r>
      <w:r>
        <w:rPr>
          <w:rFonts w:hint="eastAsia" w:cs="宋体"/>
        </w:rPr>
        <w:t>法律援助机构应当自收到法律援助申请材料之日起3个工作日内进行审查，对申请事项在本省审理或者处理，符合法律援助经济困难标准的，作出给予法律援助决定并书面通知申请人；对不符合法律援助条件或者提供虚假证据、证件、经济困难申报材料的，作出不予法律援助决定并书面通知申请人。不予法律援助决定书应当载明不予法律援助的理由及</w:t>
      </w:r>
      <w:r>
        <w:rPr>
          <w:rFonts w:hint="eastAsia" w:cs="宋体"/>
          <w:highlight w:val="none"/>
        </w:rPr>
        <w:t>申请人提出异议的途径。</w:t>
      </w:r>
    </w:p>
    <w:p>
      <w:pPr>
        <w:ind w:firstLine="480" w:firstLineChars="200"/>
        <w:rPr>
          <w:rFonts w:cs="宋体"/>
        </w:rPr>
      </w:pPr>
      <w:r>
        <w:rPr>
          <w:rFonts w:hint="eastAsia" w:cs="宋体"/>
        </w:rPr>
        <w:t>对无须提交经济困难申报材料的法律援助申请，法律援助机构应当自收到申请材料之日起2个工作日内作出是否予以法律援助的决定。</w:t>
      </w:r>
    </w:p>
    <w:p>
      <w:pPr>
        <w:ind w:firstLine="480" w:firstLineChars="200"/>
        <w:rPr>
          <w:rFonts w:cs="宋体"/>
        </w:rPr>
      </w:pPr>
      <w:r>
        <w:rPr>
          <w:rFonts w:hint="eastAsia" w:cs="宋体"/>
        </w:rPr>
        <w:t>对疑难复杂的案件，经法律援助机构负责人批准，可以延长3个工作日。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cs="宋体"/>
        </w:rPr>
      </w:pPr>
      <w:r>
        <w:rPr>
          <w:rFonts w:hint="eastAsia" w:cs="宋体"/>
          <w:lang w:val="en-US" w:eastAsia="zh-CN"/>
        </w:rPr>
        <w:t>6</w:t>
      </w:r>
      <w:r>
        <w:rPr>
          <w:rFonts w:hint="eastAsia" w:cs="宋体"/>
        </w:rPr>
        <w:t>.2.2</w:t>
      </w:r>
      <w:r>
        <w:rPr>
          <w:rFonts w:hint="eastAsia" w:cs="宋体"/>
          <w:lang w:val="en-US" w:eastAsia="zh-CN"/>
        </w:rPr>
        <w:t xml:space="preserve">  </w:t>
      </w:r>
      <w:r>
        <w:rPr>
          <w:rFonts w:hint="eastAsia" w:cs="宋体"/>
        </w:rPr>
        <w:t>法律援助机构经审查认为申请人提交的申请材料不齐全或者内容不清楚、不明确的，应</w:t>
      </w:r>
      <w:r>
        <w:rPr>
          <w:rFonts w:hint="eastAsia" w:cs="宋体"/>
          <w:lang w:eastAsia="zh-CN"/>
        </w:rPr>
        <w:t>当</w:t>
      </w:r>
      <w:r>
        <w:rPr>
          <w:rFonts w:hint="eastAsia" w:cs="宋体"/>
        </w:rPr>
        <w:t>一次性告知申请人需要补充提交相关材料的清单和时限或者要求申请人作出必要的说明，并告知其未按要求提交补充材料的后果。</w:t>
      </w:r>
    </w:p>
    <w:p>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right="0" w:rightChars="0" w:firstLine="480" w:firstLineChars="200"/>
        <w:jc w:val="both"/>
        <w:textAlignment w:val="auto"/>
        <w:outlineLvl w:val="9"/>
      </w:pPr>
      <w:r>
        <w:rPr>
          <w:rFonts w:hint="eastAsia" w:ascii="宋体" w:hAnsi="宋体" w:eastAsia="宋体" w:cs="宋体"/>
          <w:kern w:val="2"/>
          <w:sz w:val="24"/>
          <w:szCs w:val="24"/>
          <w:lang w:val="en-US" w:eastAsia="zh-CN" w:bidi="ar-SA"/>
        </w:rPr>
        <w:t>申请人补充材料、予以说明所需时间不计入审查决定期限。申请人未按规定的期限要求补充材料或者作出</w:t>
      </w:r>
      <w:r>
        <w:rPr>
          <w:rFonts w:hint="eastAsia"/>
        </w:rPr>
        <w:t>说明的</w:t>
      </w:r>
      <w:r>
        <w:rPr>
          <w:rFonts w:hint="eastAsia"/>
          <w:lang w:eastAsia="zh-CN"/>
        </w:rPr>
        <w:t>，</w:t>
      </w:r>
      <w:r>
        <w:rPr>
          <w:rFonts w:hint="eastAsia"/>
        </w:rPr>
        <w:t>期限届满后视为撤回申请。</w:t>
      </w:r>
    </w:p>
    <w:p>
      <w:pPr>
        <w:rPr>
          <w:rFonts w:hint="eastAsia" w:cs="宋体"/>
          <w:color w:val="auto"/>
          <w:lang w:eastAsia="zh-CN"/>
        </w:rPr>
      </w:pPr>
      <w:r>
        <w:rPr>
          <w:rFonts w:hint="eastAsia" w:cs="宋体"/>
          <w:lang w:val="en-US" w:eastAsia="zh-CN"/>
        </w:rPr>
        <w:t xml:space="preserve">6.2.3  </w:t>
      </w:r>
      <w:r>
        <w:rPr>
          <w:rFonts w:hint="eastAsia" w:cs="宋体"/>
        </w:rPr>
        <w:t>法律援助机构经审查认</w:t>
      </w:r>
      <w:r>
        <w:rPr>
          <w:rFonts w:hint="eastAsia" w:cs="宋体"/>
          <w:color w:val="auto"/>
        </w:rPr>
        <w:t>为申请人提交的申请材料需要查证的，应当在3个工作日内向有关单位进行调查核实</w:t>
      </w:r>
      <w:r>
        <w:rPr>
          <w:rFonts w:hint="eastAsia" w:cs="宋体"/>
          <w:color w:val="auto"/>
          <w:lang w:eastAsia="zh-CN"/>
        </w:rPr>
        <w:t>。</w:t>
      </w:r>
      <w:r>
        <w:rPr>
          <w:rFonts w:hint="eastAsia" w:ascii="宋体" w:hAnsi="宋体" w:cs="宋体"/>
          <w:color w:val="auto"/>
        </w:rPr>
        <w:t>需要异地法律援助机构协助查证的，可发出法律援助协作函，请求查证事项所在</w:t>
      </w:r>
      <w:r>
        <w:rPr>
          <w:rFonts w:hint="eastAsia" w:ascii="宋体" w:hAnsi="宋体" w:cs="宋体"/>
          <w:color w:val="auto"/>
          <w:lang w:eastAsia="zh-CN"/>
        </w:rPr>
        <w:t>地</w:t>
      </w:r>
      <w:r>
        <w:rPr>
          <w:rFonts w:hint="eastAsia" w:ascii="宋体" w:hAnsi="宋体" w:cs="宋体"/>
          <w:color w:val="auto"/>
        </w:rPr>
        <w:t>的法律援助机构协作。</w:t>
      </w:r>
    </w:p>
    <w:p>
      <w:pPr>
        <w:ind w:firstLine="480" w:firstLineChars="200"/>
        <w:rPr>
          <w:rFonts w:cs="宋体"/>
          <w:color w:val="auto"/>
        </w:rPr>
      </w:pPr>
      <w:r>
        <w:rPr>
          <w:rFonts w:hint="eastAsia" w:cs="宋体"/>
          <w:color w:val="auto"/>
        </w:rPr>
        <w:t>法律援助机构调查核实的时间不计入审查决定期限。</w:t>
      </w:r>
    </w:p>
    <w:p>
      <w:pPr>
        <w:rPr>
          <w:rFonts w:cs="宋体"/>
        </w:rPr>
      </w:pPr>
      <w:r>
        <w:rPr>
          <w:rFonts w:hint="eastAsia" w:cs="宋体"/>
          <w:lang w:val="en-US" w:eastAsia="zh-CN"/>
        </w:rPr>
        <w:t>6</w:t>
      </w:r>
      <w:r>
        <w:rPr>
          <w:rFonts w:hint="eastAsia" w:cs="宋体"/>
        </w:rPr>
        <w:t>.2.</w:t>
      </w:r>
      <w:r>
        <w:rPr>
          <w:rFonts w:hint="eastAsia" w:cs="宋体"/>
          <w:lang w:val="en-US" w:eastAsia="zh-CN"/>
        </w:rPr>
        <w:t xml:space="preserve">4  </w:t>
      </w:r>
      <w:r>
        <w:rPr>
          <w:rFonts w:hint="eastAsia" w:cs="宋体"/>
        </w:rPr>
        <w:t>有下列情形之一的，法律援助机构可以决定先行提供法律援助：</w:t>
      </w:r>
    </w:p>
    <w:p>
      <w:pPr>
        <w:numPr>
          <w:ilvl w:val="0"/>
          <w:numId w:val="5"/>
        </w:numPr>
        <w:ind w:left="840" w:leftChars="200" w:hanging="360" w:hangingChars="150"/>
        <w:rPr>
          <w:rFonts w:cs="宋体"/>
        </w:rPr>
      </w:pPr>
      <w:r>
        <w:rPr>
          <w:rFonts w:hint="eastAsia" w:cs="宋体"/>
        </w:rPr>
        <w:t>距法定时效届满不足7日，需要及时提起诉讼或者申请劳动争议仲裁</w:t>
      </w:r>
      <w:r>
        <w:rPr>
          <w:rFonts w:hint="eastAsia" w:cs="宋体"/>
          <w:lang w:eastAsia="zh-CN"/>
        </w:rPr>
        <w:t>、仲裁</w:t>
      </w:r>
      <w:r>
        <w:rPr>
          <w:rFonts w:hint="eastAsia" w:cs="宋体"/>
        </w:rPr>
        <w:t>的；</w:t>
      </w:r>
    </w:p>
    <w:p>
      <w:pPr>
        <w:numPr>
          <w:ilvl w:val="0"/>
          <w:numId w:val="5"/>
        </w:numPr>
        <w:ind w:left="840" w:leftChars="200" w:hanging="360" w:hangingChars="150"/>
        <w:rPr>
          <w:rFonts w:cs="宋体"/>
        </w:rPr>
      </w:pPr>
      <w:r>
        <w:rPr>
          <w:rFonts w:hint="eastAsia" w:cs="宋体"/>
        </w:rPr>
        <w:t>需要立即申请财产保全、证据保全或者先予执行的；</w:t>
      </w:r>
    </w:p>
    <w:p>
      <w:pPr>
        <w:numPr>
          <w:ilvl w:val="0"/>
          <w:numId w:val="5"/>
        </w:numPr>
        <w:ind w:left="840" w:leftChars="200" w:hanging="360" w:hangingChars="150"/>
        <w:rPr>
          <w:rFonts w:cs="宋体"/>
        </w:rPr>
      </w:pPr>
      <w:r>
        <w:rPr>
          <w:rFonts w:hint="eastAsia" w:cs="宋体"/>
        </w:rPr>
        <w:t>其他紧急或者特殊情况。</w:t>
      </w:r>
    </w:p>
    <w:p>
      <w:pPr>
        <w:ind w:firstLine="480" w:firstLineChars="200"/>
        <w:rPr>
          <w:rFonts w:cs="宋体"/>
        </w:rPr>
      </w:pPr>
      <w:r>
        <w:rPr>
          <w:rFonts w:hint="eastAsia" w:cs="宋体"/>
        </w:rPr>
        <w:t>可能造成社会秩序混乱，导致不良影响或者当事人可能面临生命安全危险的紧急情形，法律援助机构可以当即决定予以法律援助；法律援助承办机构也可以当即提供法律援助，同时报法律援助机构核准。</w:t>
      </w:r>
    </w:p>
    <w:p>
      <w:pPr>
        <w:ind w:firstLine="480" w:firstLineChars="200"/>
        <w:rPr>
          <w:rFonts w:cs="宋体"/>
          <w:color w:val="auto"/>
        </w:rPr>
      </w:pPr>
      <w:r>
        <w:rPr>
          <w:rFonts w:hint="eastAsia" w:cs="宋体"/>
        </w:rPr>
        <w:t>受援人应当在法律援助机构确定的期限内补交规定的申请材料。先行提供法律援助的受援人没有在规定的期限内补交申请材料，或者法律援助机构审查认为受</w:t>
      </w:r>
      <w:r>
        <w:rPr>
          <w:rFonts w:hint="eastAsia" w:cs="宋体"/>
          <w:color w:val="auto"/>
        </w:rPr>
        <w:t>援人不符合法律援助条件的，应当终止法律援助。</w:t>
      </w:r>
    </w:p>
    <w:p>
      <w:pPr>
        <w:pStyle w:val="2"/>
        <w:spacing w:before="0" w:beforeLines="0" w:afterLines="0"/>
        <w:rPr>
          <w:rFonts w:ascii="宋体" w:hAnsi="宋体" w:cs="宋体"/>
          <w:color w:val="auto"/>
        </w:rPr>
      </w:pPr>
      <w:r>
        <w:rPr>
          <w:rFonts w:hint="eastAsia" w:ascii="宋体" w:hAnsi="宋体" w:cs="宋体"/>
          <w:color w:val="auto"/>
          <w:lang w:val="en-US" w:eastAsia="zh-CN"/>
        </w:rPr>
        <w:t>6</w:t>
      </w:r>
      <w:r>
        <w:rPr>
          <w:rFonts w:hint="eastAsia" w:ascii="宋体" w:hAnsi="宋体" w:cs="宋体"/>
          <w:color w:val="auto"/>
        </w:rPr>
        <w:t>.2.</w:t>
      </w:r>
      <w:r>
        <w:rPr>
          <w:rFonts w:hint="eastAsia" w:ascii="宋体" w:hAnsi="宋体" w:cs="宋体"/>
          <w:color w:val="auto"/>
          <w:lang w:val="en-US" w:eastAsia="zh-CN"/>
        </w:rPr>
        <w:t xml:space="preserve">5  </w:t>
      </w:r>
      <w:r>
        <w:rPr>
          <w:rFonts w:hint="eastAsia" w:ascii="宋体" w:hAnsi="宋体" w:cs="宋体"/>
          <w:color w:val="auto"/>
        </w:rPr>
        <w:t>申请人可自接到不予法律援助决定书之日起15日内向主管该法律援助机构的司法行政部门提出异议审查，司法行政部门应</w:t>
      </w:r>
      <w:r>
        <w:rPr>
          <w:rFonts w:hint="eastAsia" w:ascii="宋体" w:hAnsi="宋体" w:cs="宋体"/>
          <w:color w:val="auto"/>
          <w:lang w:eastAsia="zh-CN"/>
        </w:rPr>
        <w:t>当</w:t>
      </w:r>
      <w:r>
        <w:rPr>
          <w:rFonts w:hint="eastAsia" w:ascii="宋体" w:hAnsi="宋体" w:cs="宋体"/>
          <w:color w:val="auto"/>
        </w:rPr>
        <w:t>在5个工作日内出具答复意见并送达异议申请人。</w:t>
      </w:r>
    </w:p>
    <w:p>
      <w:pPr>
        <w:pStyle w:val="4"/>
        <w:spacing w:before="156" w:after="156"/>
      </w:pPr>
      <w:bookmarkStart w:id="89" w:name="_Toc18530"/>
      <w:bookmarkStart w:id="90" w:name="_Toc11528"/>
      <w:bookmarkStart w:id="91" w:name="_Toc29999"/>
      <w:r>
        <w:rPr>
          <w:rFonts w:hint="eastAsia"/>
          <w:lang w:val="en-US" w:eastAsia="zh-CN"/>
        </w:rPr>
        <w:t>6</w:t>
      </w:r>
      <w:r>
        <w:rPr>
          <w:rFonts w:hint="eastAsia"/>
        </w:rPr>
        <w:t>.3</w:t>
      </w:r>
      <w:r>
        <w:rPr>
          <w:rFonts w:hint="eastAsia"/>
          <w:lang w:val="en-US" w:eastAsia="zh-CN"/>
        </w:rPr>
        <w:t xml:space="preserve">  </w:t>
      </w:r>
      <w:r>
        <w:rPr>
          <w:rFonts w:hint="eastAsia"/>
        </w:rPr>
        <w:t>指派</w:t>
      </w:r>
      <w:bookmarkEnd w:id="89"/>
      <w:bookmarkEnd w:id="90"/>
      <w:bookmarkEnd w:id="91"/>
    </w:p>
    <w:p>
      <w:pPr>
        <w:rPr>
          <w:rFonts w:cs="宋体"/>
        </w:rPr>
      </w:pPr>
      <w:r>
        <w:rPr>
          <w:rFonts w:hint="eastAsia" w:cs="宋体"/>
          <w:lang w:val="en-US" w:eastAsia="zh-CN"/>
        </w:rPr>
        <w:t>6</w:t>
      </w:r>
      <w:r>
        <w:rPr>
          <w:rFonts w:hint="eastAsia" w:cs="宋体"/>
        </w:rPr>
        <w:t>.3.1</w:t>
      </w:r>
      <w:r>
        <w:rPr>
          <w:rFonts w:hint="eastAsia" w:cs="宋体"/>
          <w:lang w:val="en-US" w:eastAsia="zh-CN"/>
        </w:rPr>
        <w:t xml:space="preserve">  </w:t>
      </w:r>
      <w:r>
        <w:rPr>
          <w:rFonts w:hint="eastAsia" w:cs="宋体"/>
        </w:rPr>
        <w:t>法律援助机构应当自作出给予法律援助决定之日起2个工作日内指派或安排法律援助人员办理法律援助事项，并将确定的法律援助人员姓名、联系方式告知受援人。受援人无法联系的除外。</w:t>
      </w:r>
    </w:p>
    <w:p>
      <w:pPr>
        <w:rPr>
          <w:rFonts w:cs="宋体"/>
        </w:rPr>
      </w:pPr>
      <w:r>
        <w:rPr>
          <w:rFonts w:hint="eastAsia" w:cs="宋体"/>
          <w:lang w:val="en-US" w:eastAsia="zh-CN"/>
        </w:rPr>
        <w:t>6</w:t>
      </w:r>
      <w:r>
        <w:rPr>
          <w:rFonts w:hint="eastAsia" w:cs="宋体"/>
        </w:rPr>
        <w:t>.3.2</w:t>
      </w:r>
      <w:r>
        <w:rPr>
          <w:rFonts w:hint="eastAsia" w:cs="宋体"/>
          <w:lang w:val="en-US" w:eastAsia="zh-CN"/>
        </w:rPr>
        <w:t xml:space="preserve">  </w:t>
      </w:r>
      <w:r>
        <w:rPr>
          <w:rFonts w:hint="eastAsia" w:cs="宋体"/>
        </w:rPr>
        <w:t>法律援助机构应</w:t>
      </w:r>
      <w:r>
        <w:rPr>
          <w:rFonts w:hint="eastAsia" w:cs="宋体"/>
          <w:lang w:eastAsia="zh-CN"/>
        </w:rPr>
        <w:t>当</w:t>
      </w:r>
      <w:r>
        <w:rPr>
          <w:rFonts w:hint="eastAsia" w:cs="宋体"/>
        </w:rPr>
        <w:t>根据当地律师事务所、基层法律服务所、有关社会组织分布情况及法律服务人员数量、资质、专业特长、受援人意愿、案由案情等因素，合理确定承办民事法律援助事项的机构和人员。</w:t>
      </w:r>
    </w:p>
    <w:p>
      <w:pPr>
        <w:ind w:firstLine="480" w:firstLineChars="200"/>
        <w:rPr>
          <w:rFonts w:cs="宋体"/>
        </w:rPr>
      </w:pPr>
      <w:r>
        <w:rPr>
          <w:rFonts w:hint="eastAsia" w:cs="宋体"/>
        </w:rPr>
        <w:t>法律援助机构不得指派或安排与法律援助事项有利害关系及有其他利益冲突、可能损害受援人利益的机构和人员承办民事法律援助事项。</w:t>
      </w:r>
    </w:p>
    <w:p>
      <w:pPr>
        <w:rPr>
          <w:rFonts w:cs="宋体"/>
        </w:rPr>
      </w:pPr>
      <w:r>
        <w:rPr>
          <w:rFonts w:hint="eastAsia" w:cs="宋体"/>
          <w:lang w:val="en-US" w:eastAsia="zh-CN"/>
        </w:rPr>
        <w:t>6</w:t>
      </w:r>
      <w:r>
        <w:rPr>
          <w:rFonts w:hint="eastAsia" w:cs="宋体"/>
        </w:rPr>
        <w:t>.3.3</w:t>
      </w:r>
      <w:r>
        <w:rPr>
          <w:rFonts w:hint="eastAsia" w:cs="宋体"/>
          <w:lang w:val="en-US" w:eastAsia="zh-CN"/>
        </w:rPr>
        <w:t xml:space="preserve">  </w:t>
      </w:r>
      <w:r>
        <w:rPr>
          <w:rFonts w:hint="eastAsia" w:cs="宋体"/>
        </w:rPr>
        <w:t>对重大疑难复杂、具有重大社会影响、存在矛盾纠纷激化隐患、可能影响社会稳定的事项，法律援助机构应</w:t>
      </w:r>
      <w:r>
        <w:rPr>
          <w:rFonts w:hint="eastAsia" w:cs="宋体"/>
          <w:lang w:eastAsia="zh-CN"/>
        </w:rPr>
        <w:t>当</w:t>
      </w:r>
      <w:r>
        <w:rPr>
          <w:rFonts w:hint="eastAsia" w:cs="宋体"/>
        </w:rPr>
        <w:t>组织办案经验丰富、法律专业素质高的律师、基层法律服务工作者等法律服务人员及法律援助机构工作人员进行讨论研判，指派或安排熟悉相关业务的法律援助人员办理，并及时向同级司法行政部门报告。</w:t>
      </w:r>
    </w:p>
    <w:p>
      <w:pPr>
        <w:rPr>
          <w:rFonts w:cs="宋体"/>
        </w:rPr>
      </w:pPr>
      <w:r>
        <w:rPr>
          <w:rFonts w:hint="eastAsia" w:cs="宋体"/>
          <w:lang w:val="en-US" w:eastAsia="zh-CN"/>
        </w:rPr>
        <w:t>6</w:t>
      </w:r>
      <w:r>
        <w:rPr>
          <w:rFonts w:hint="eastAsia" w:cs="宋体"/>
        </w:rPr>
        <w:t>.3.4</w:t>
      </w:r>
      <w:r>
        <w:rPr>
          <w:rFonts w:hint="eastAsia" w:cs="宋体"/>
          <w:lang w:val="en-US" w:eastAsia="zh-CN"/>
        </w:rPr>
        <w:t xml:space="preserve">  </w:t>
      </w:r>
      <w:r>
        <w:rPr>
          <w:rFonts w:hint="eastAsia" w:cs="宋体"/>
        </w:rPr>
        <w:t>对于受援人较多的群体性民事法律援助事项，应</w:t>
      </w:r>
      <w:r>
        <w:rPr>
          <w:rFonts w:hint="eastAsia" w:cs="宋体"/>
          <w:lang w:eastAsia="zh-CN"/>
        </w:rPr>
        <w:t>当</w:t>
      </w:r>
      <w:r>
        <w:rPr>
          <w:rFonts w:hint="eastAsia" w:cs="宋体"/>
        </w:rPr>
        <w:t>适当增加法律援助人员的数量。同一案件双方均为受援人的，不得指派同一法律服务机构的人员作为法律援助人员。</w:t>
      </w:r>
    </w:p>
    <w:p>
      <w:pPr>
        <w:rPr>
          <w:rFonts w:cs="宋体"/>
        </w:rPr>
      </w:pPr>
      <w:r>
        <w:rPr>
          <w:rFonts w:hint="eastAsia" w:cs="宋体"/>
          <w:lang w:val="en-US" w:eastAsia="zh-CN"/>
        </w:rPr>
        <w:t>6</w:t>
      </w:r>
      <w:r>
        <w:rPr>
          <w:rFonts w:hint="eastAsia" w:cs="宋体"/>
        </w:rPr>
        <w:t>.3.5</w:t>
      </w:r>
      <w:r>
        <w:rPr>
          <w:rFonts w:hint="eastAsia" w:cs="宋体"/>
          <w:lang w:val="en-US" w:eastAsia="zh-CN"/>
        </w:rPr>
        <w:t xml:space="preserve">  </w:t>
      </w:r>
      <w:r>
        <w:rPr>
          <w:rFonts w:hint="eastAsia" w:cs="宋体"/>
        </w:rPr>
        <w:t>法律援助人员接受指派后，不得将法律援助事项转委托他人办理。遇有特殊情况确实无法继续承办的，法律援助人员应</w:t>
      </w:r>
      <w:r>
        <w:rPr>
          <w:rFonts w:hint="eastAsia" w:cs="宋体"/>
          <w:lang w:eastAsia="zh-CN"/>
        </w:rPr>
        <w:t>当</w:t>
      </w:r>
      <w:r>
        <w:rPr>
          <w:rFonts w:hint="eastAsia" w:cs="宋体"/>
        </w:rPr>
        <w:t>及时报告作出指派的法律援助机构申请更换法律援助人员，并按规定办理材料移交手续。</w:t>
      </w:r>
    </w:p>
    <w:p>
      <w:pPr>
        <w:jc w:val="left"/>
        <w:rPr>
          <w:rFonts w:cs="宋体"/>
        </w:rPr>
      </w:pPr>
      <w:r>
        <w:rPr>
          <w:rFonts w:hint="eastAsia" w:cs="宋体"/>
          <w:lang w:val="en-US" w:eastAsia="zh-CN"/>
        </w:rPr>
        <w:t>6</w:t>
      </w:r>
      <w:r>
        <w:rPr>
          <w:rFonts w:hint="eastAsia" w:cs="宋体"/>
        </w:rPr>
        <w:t>.3.6</w:t>
      </w:r>
      <w:r>
        <w:rPr>
          <w:rFonts w:hint="eastAsia" w:cs="宋体"/>
          <w:lang w:val="en-US" w:eastAsia="zh-CN"/>
        </w:rPr>
        <w:t xml:space="preserve">  </w:t>
      </w:r>
      <w:r>
        <w:rPr>
          <w:rFonts w:hint="eastAsia" w:cs="宋体"/>
        </w:rPr>
        <w:t>有下列情形之一的，法律援助人员应当及时向作出指派的法律援助机构报告，并申请更换法律援助人员：</w:t>
      </w:r>
    </w:p>
    <w:p>
      <w:pPr>
        <w:numPr>
          <w:ilvl w:val="0"/>
          <w:numId w:val="6"/>
        </w:numPr>
        <w:ind w:left="840" w:leftChars="200" w:hanging="360" w:hangingChars="150"/>
        <w:jc w:val="left"/>
        <w:rPr>
          <w:rFonts w:cs="宋体"/>
        </w:rPr>
      </w:pPr>
      <w:r>
        <w:rPr>
          <w:rFonts w:hint="eastAsia" w:cs="宋体"/>
        </w:rPr>
        <w:t>与承办的法律援助事项有利害关系或存在利益冲突的；</w:t>
      </w:r>
    </w:p>
    <w:p>
      <w:pPr>
        <w:numPr>
          <w:ilvl w:val="0"/>
          <w:numId w:val="6"/>
        </w:numPr>
        <w:ind w:left="840" w:leftChars="200" w:hanging="360" w:hangingChars="150"/>
        <w:jc w:val="left"/>
        <w:rPr>
          <w:rFonts w:cs="宋体"/>
        </w:rPr>
      </w:pPr>
      <w:r>
        <w:rPr>
          <w:rFonts w:hint="eastAsia" w:cs="宋体"/>
        </w:rPr>
        <w:t>开庭日期冲突无法调整的；</w:t>
      </w:r>
    </w:p>
    <w:p>
      <w:pPr>
        <w:numPr>
          <w:ilvl w:val="0"/>
          <w:numId w:val="6"/>
        </w:numPr>
        <w:ind w:left="840" w:leftChars="200" w:hanging="360" w:hangingChars="150"/>
        <w:jc w:val="left"/>
        <w:rPr>
          <w:rFonts w:cs="宋体"/>
        </w:rPr>
      </w:pPr>
      <w:r>
        <w:rPr>
          <w:rFonts w:hint="eastAsia" w:cs="宋体"/>
        </w:rPr>
        <w:t>被取消或者中止执业资格的；</w:t>
      </w:r>
    </w:p>
    <w:p>
      <w:pPr>
        <w:numPr>
          <w:ilvl w:val="0"/>
          <w:numId w:val="6"/>
        </w:numPr>
        <w:ind w:left="840" w:leftChars="200" w:hanging="360" w:hangingChars="150"/>
        <w:jc w:val="left"/>
        <w:rPr>
          <w:rFonts w:cs="宋体"/>
        </w:rPr>
      </w:pPr>
      <w:r>
        <w:rPr>
          <w:rFonts w:hint="eastAsia" w:cs="宋体"/>
        </w:rPr>
        <w:t>因其他正当事由或不可抗力无法继续办理该法律援助事项的。</w:t>
      </w:r>
    </w:p>
    <w:p>
      <w:pPr>
        <w:rPr>
          <w:rFonts w:cs="宋体"/>
        </w:rPr>
      </w:pPr>
      <w:r>
        <w:rPr>
          <w:rFonts w:hint="eastAsia" w:cs="宋体"/>
          <w:lang w:val="en-US" w:eastAsia="zh-CN"/>
        </w:rPr>
        <w:t>6</w:t>
      </w:r>
      <w:r>
        <w:rPr>
          <w:rFonts w:hint="eastAsia" w:cs="宋体"/>
        </w:rPr>
        <w:t>.3.7</w:t>
      </w:r>
      <w:r>
        <w:rPr>
          <w:rFonts w:hint="eastAsia" w:cs="宋体"/>
          <w:lang w:val="en-US" w:eastAsia="zh-CN"/>
        </w:rPr>
        <w:t xml:space="preserve">  </w:t>
      </w:r>
      <w:r>
        <w:rPr>
          <w:rFonts w:hint="eastAsia" w:cs="宋体"/>
        </w:rPr>
        <w:t>法律援助人员有下列情形之一的，法律援助机构应当撤销并另行指派法律援助人员：</w:t>
      </w:r>
    </w:p>
    <w:p>
      <w:pPr>
        <w:numPr>
          <w:ilvl w:val="0"/>
          <w:numId w:val="7"/>
        </w:numPr>
        <w:ind w:left="840" w:leftChars="200" w:hanging="360" w:hangingChars="150"/>
        <w:rPr>
          <w:rFonts w:cs="宋体"/>
        </w:rPr>
      </w:pPr>
      <w:r>
        <w:rPr>
          <w:rFonts w:hint="eastAsia" w:cs="宋体"/>
        </w:rPr>
        <w:t>与承办的法律援助事项有利害关系；</w:t>
      </w:r>
    </w:p>
    <w:p>
      <w:pPr>
        <w:numPr>
          <w:ilvl w:val="0"/>
          <w:numId w:val="7"/>
        </w:numPr>
        <w:ind w:left="840" w:leftChars="200" w:hanging="360" w:hangingChars="150"/>
        <w:rPr>
          <w:rFonts w:cs="宋体"/>
        </w:rPr>
      </w:pPr>
      <w:r>
        <w:rPr>
          <w:rFonts w:hint="eastAsia" w:cs="宋体"/>
        </w:rPr>
        <w:t>依法丧失代理人资格；</w:t>
      </w:r>
    </w:p>
    <w:p>
      <w:pPr>
        <w:numPr>
          <w:ilvl w:val="0"/>
          <w:numId w:val="7"/>
        </w:numPr>
        <w:ind w:left="840" w:leftChars="200" w:hanging="360" w:hangingChars="150"/>
        <w:rPr>
          <w:rFonts w:cs="宋体"/>
        </w:rPr>
      </w:pPr>
      <w:r>
        <w:rPr>
          <w:rFonts w:hint="eastAsia" w:cs="宋体"/>
        </w:rPr>
        <w:t>在承办法律援助事项过程中被行政处分或者纪律处分；</w:t>
      </w:r>
    </w:p>
    <w:p>
      <w:pPr>
        <w:numPr>
          <w:ilvl w:val="0"/>
          <w:numId w:val="7"/>
        </w:numPr>
        <w:ind w:left="840" w:leftChars="200" w:hanging="360" w:hangingChars="150"/>
        <w:rPr>
          <w:rFonts w:cs="宋体"/>
        </w:rPr>
      </w:pPr>
      <w:r>
        <w:rPr>
          <w:rFonts w:hint="eastAsia" w:cs="宋体"/>
        </w:rPr>
        <w:t>因疾病、出国留学、长期外出等特殊原因，无法继续承办法律援助事项；</w:t>
      </w:r>
    </w:p>
    <w:p>
      <w:pPr>
        <w:numPr>
          <w:ilvl w:val="0"/>
          <w:numId w:val="7"/>
        </w:numPr>
        <w:ind w:left="840" w:leftChars="200" w:hanging="360" w:hangingChars="150"/>
        <w:rPr>
          <w:rFonts w:cs="宋体"/>
        </w:rPr>
      </w:pPr>
      <w:r>
        <w:rPr>
          <w:rFonts w:hint="eastAsia" w:cs="宋体"/>
        </w:rPr>
        <w:t>有《广东省法律援助条例》第五十三条规定的行为之一；</w:t>
      </w:r>
    </w:p>
    <w:p>
      <w:pPr>
        <w:numPr>
          <w:ilvl w:val="0"/>
          <w:numId w:val="7"/>
        </w:numPr>
        <w:ind w:left="840" w:leftChars="200" w:hanging="360" w:hangingChars="150"/>
        <w:rPr>
          <w:rFonts w:cs="宋体"/>
        </w:rPr>
      </w:pPr>
      <w:r>
        <w:rPr>
          <w:rFonts w:hint="eastAsia" w:cs="宋体"/>
        </w:rPr>
        <w:t>依受援人申请，决定更换法律援助人员；</w:t>
      </w:r>
    </w:p>
    <w:p>
      <w:pPr>
        <w:numPr>
          <w:ilvl w:val="0"/>
          <w:numId w:val="7"/>
        </w:numPr>
        <w:ind w:left="840" w:leftChars="200" w:hanging="360" w:hangingChars="150"/>
        <w:rPr>
          <w:rFonts w:cs="宋体"/>
        </w:rPr>
      </w:pPr>
      <w:r>
        <w:rPr>
          <w:rFonts w:hint="eastAsia" w:cs="宋体"/>
        </w:rPr>
        <w:t>其他有必要撤销并另行指派法律援助人员的情形。</w:t>
      </w:r>
    </w:p>
    <w:p>
      <w:pPr>
        <w:rPr>
          <w:rFonts w:cs="宋体"/>
        </w:rPr>
      </w:pPr>
      <w:r>
        <w:rPr>
          <w:rFonts w:hint="eastAsia" w:cs="宋体"/>
          <w:lang w:val="en-US" w:eastAsia="zh-CN"/>
        </w:rPr>
        <w:t>6</w:t>
      </w:r>
      <w:r>
        <w:rPr>
          <w:rFonts w:hint="eastAsia" w:cs="宋体"/>
        </w:rPr>
        <w:t>.3.8</w:t>
      </w:r>
      <w:r>
        <w:rPr>
          <w:rFonts w:hint="eastAsia" w:cs="宋体"/>
          <w:lang w:val="en-US" w:eastAsia="zh-CN"/>
        </w:rPr>
        <w:t xml:space="preserve">  </w:t>
      </w:r>
      <w:r>
        <w:rPr>
          <w:rFonts w:hint="eastAsia" w:cs="宋体"/>
        </w:rPr>
        <w:t>受援人或法律援助人员申请更换法律援助人员的，法律援助机构应</w:t>
      </w:r>
      <w:r>
        <w:rPr>
          <w:rFonts w:hint="eastAsia" w:cs="宋体"/>
          <w:lang w:eastAsia="zh-CN"/>
        </w:rPr>
        <w:t>当</w:t>
      </w:r>
      <w:r>
        <w:rPr>
          <w:rFonts w:hint="eastAsia" w:cs="宋体"/>
        </w:rPr>
        <w:t>在5个工作日内决定是否更换。决定更换的，应</w:t>
      </w:r>
      <w:r>
        <w:rPr>
          <w:rFonts w:hint="eastAsia" w:cs="宋体"/>
          <w:lang w:eastAsia="zh-CN"/>
        </w:rPr>
        <w:t>当</w:t>
      </w:r>
      <w:r>
        <w:rPr>
          <w:rFonts w:hint="eastAsia" w:cs="宋体"/>
        </w:rPr>
        <w:t>另行指派或者安排</w:t>
      </w:r>
      <w:r>
        <w:rPr>
          <w:rFonts w:hint="eastAsia" w:cs="宋体"/>
          <w:lang w:eastAsia="zh-CN"/>
        </w:rPr>
        <w:t>法律援助</w:t>
      </w:r>
      <w:r>
        <w:rPr>
          <w:rFonts w:hint="eastAsia" w:cs="宋体"/>
        </w:rPr>
        <w:t>人员承办，并通知受援人或其法定代理人、近亲属、原法律援助人员，并函告办案机关。更换法律援助人员后，原法律援助人员应</w:t>
      </w:r>
      <w:r>
        <w:rPr>
          <w:rFonts w:hint="eastAsia" w:cs="宋体"/>
          <w:lang w:eastAsia="zh-CN"/>
        </w:rPr>
        <w:t>当</w:t>
      </w:r>
      <w:r>
        <w:rPr>
          <w:rFonts w:hint="eastAsia" w:cs="宋体"/>
        </w:rPr>
        <w:t>在3个工作日内与变更后的法律援助人员办理材料移交手续。</w:t>
      </w:r>
    </w:p>
    <w:p>
      <w:pPr>
        <w:pStyle w:val="4"/>
        <w:spacing w:before="156" w:after="156"/>
      </w:pPr>
      <w:bookmarkStart w:id="92" w:name="_Toc28373"/>
      <w:bookmarkStart w:id="93" w:name="_Toc25588"/>
      <w:bookmarkStart w:id="94" w:name="_Toc17858"/>
      <w:r>
        <w:rPr>
          <w:rFonts w:hint="eastAsia"/>
          <w:lang w:val="en-US" w:eastAsia="zh-CN"/>
        </w:rPr>
        <w:t>6</w:t>
      </w:r>
      <w:r>
        <w:rPr>
          <w:rFonts w:hint="eastAsia"/>
        </w:rPr>
        <w:t>.4</w:t>
      </w:r>
      <w:r>
        <w:rPr>
          <w:rFonts w:hint="eastAsia"/>
          <w:lang w:val="en-US" w:eastAsia="zh-CN"/>
        </w:rPr>
        <w:t xml:space="preserve">  </w:t>
      </w:r>
      <w:r>
        <w:rPr>
          <w:rFonts w:hint="eastAsia"/>
        </w:rPr>
        <w:t>承办</w:t>
      </w:r>
      <w:bookmarkEnd w:id="92"/>
      <w:bookmarkEnd w:id="93"/>
      <w:bookmarkEnd w:id="94"/>
    </w:p>
    <w:p>
      <w:pPr>
        <w:pStyle w:val="5"/>
        <w:spacing w:before="156" w:after="156"/>
      </w:pPr>
      <w:bookmarkStart w:id="95" w:name="_Toc17748"/>
      <w:bookmarkStart w:id="96" w:name="_Toc30433"/>
      <w:bookmarkStart w:id="97" w:name="_Toc6791"/>
      <w:r>
        <w:rPr>
          <w:rFonts w:hint="eastAsia"/>
          <w:lang w:val="en-US" w:eastAsia="zh-CN"/>
        </w:rPr>
        <w:t>6</w:t>
      </w:r>
      <w:r>
        <w:rPr>
          <w:rFonts w:hint="eastAsia"/>
        </w:rPr>
        <w:t>.4.1</w:t>
      </w:r>
      <w:r>
        <w:rPr>
          <w:rFonts w:hint="eastAsia"/>
          <w:lang w:val="en-US" w:eastAsia="zh-CN"/>
        </w:rPr>
        <w:t xml:space="preserve">  </w:t>
      </w:r>
      <w:r>
        <w:rPr>
          <w:rFonts w:hint="eastAsia"/>
        </w:rPr>
        <w:t>基本要求</w:t>
      </w:r>
      <w:bookmarkEnd w:id="95"/>
      <w:bookmarkEnd w:id="96"/>
      <w:bookmarkEnd w:id="97"/>
    </w:p>
    <w:p>
      <w:pPr>
        <w:rPr>
          <w:rFonts w:cs="宋体"/>
        </w:rPr>
      </w:pPr>
      <w:r>
        <w:rPr>
          <w:rFonts w:hint="eastAsia" w:cs="宋体"/>
          <w:lang w:val="en-US" w:eastAsia="zh-CN"/>
        </w:rPr>
        <w:t>6</w:t>
      </w:r>
      <w:r>
        <w:rPr>
          <w:rFonts w:hint="eastAsia" w:cs="宋体"/>
        </w:rPr>
        <w:t>.4.1.1</w:t>
      </w:r>
      <w:r>
        <w:rPr>
          <w:rFonts w:hint="eastAsia" w:cs="宋体"/>
          <w:lang w:val="en-US" w:eastAsia="zh-CN"/>
        </w:rPr>
        <w:t xml:space="preserve">  </w:t>
      </w:r>
      <w:r>
        <w:rPr>
          <w:rFonts w:hint="eastAsia" w:cs="宋体"/>
        </w:rPr>
        <w:t>法律援助人员应</w:t>
      </w:r>
      <w:r>
        <w:rPr>
          <w:rFonts w:hint="eastAsia" w:cs="宋体"/>
          <w:lang w:eastAsia="zh-CN"/>
        </w:rPr>
        <w:t>当</w:t>
      </w:r>
      <w:r>
        <w:rPr>
          <w:rFonts w:hint="eastAsia" w:cs="宋体"/>
        </w:rPr>
        <w:t>遵守法律援助服务规范，在受委托的权限内，通过和解、调解、申请仲裁、提起诉讼、申请强制执行或其他方式最大限度依法维护受援人的合法权益。</w:t>
      </w:r>
    </w:p>
    <w:p>
      <w:pPr>
        <w:rPr>
          <w:rFonts w:cs="宋体"/>
        </w:rPr>
      </w:pPr>
      <w:r>
        <w:rPr>
          <w:rFonts w:hint="eastAsia" w:cs="宋体"/>
          <w:lang w:val="en-US" w:eastAsia="zh-CN"/>
        </w:rPr>
        <w:t>6</w:t>
      </w:r>
      <w:r>
        <w:rPr>
          <w:rFonts w:hint="eastAsia" w:cs="宋体"/>
        </w:rPr>
        <w:t>.4.1.2</w:t>
      </w:r>
      <w:r>
        <w:rPr>
          <w:rFonts w:hint="eastAsia" w:cs="宋体"/>
          <w:lang w:val="en-US" w:eastAsia="zh-CN"/>
        </w:rPr>
        <w:t xml:space="preserve">  </w:t>
      </w:r>
      <w:r>
        <w:rPr>
          <w:rFonts w:hint="eastAsia" w:cs="宋体"/>
        </w:rPr>
        <w:t>法律援助人员在首次约见受援人或其法定代理人、近亲属时，应当表明法律援助人员身份，告知受援人法律援助免费性质，并询问其是否同意代理。</w:t>
      </w:r>
    </w:p>
    <w:p>
      <w:pPr>
        <w:rPr>
          <w:rFonts w:cs="宋体"/>
        </w:rPr>
      </w:pPr>
      <w:r>
        <w:rPr>
          <w:rFonts w:hint="eastAsia" w:cs="宋体"/>
          <w:lang w:val="en-US" w:eastAsia="zh-CN"/>
        </w:rPr>
        <w:t>6</w:t>
      </w:r>
      <w:r>
        <w:rPr>
          <w:rFonts w:hint="eastAsia" w:cs="宋体"/>
        </w:rPr>
        <w:t>.4.1.3</w:t>
      </w:r>
      <w:r>
        <w:rPr>
          <w:rFonts w:hint="eastAsia" w:cs="宋体"/>
          <w:lang w:val="en-US" w:eastAsia="zh-CN"/>
        </w:rPr>
        <w:t xml:space="preserve">  </w:t>
      </w:r>
      <w:r>
        <w:rPr>
          <w:rFonts w:hint="eastAsia" w:cs="宋体"/>
        </w:rPr>
        <w:t>法律援助人员代理受援人以和解或者调解方式解决纠纷的，应当征得受援人同意。</w:t>
      </w:r>
    </w:p>
    <w:p>
      <w:pPr>
        <w:rPr>
          <w:rFonts w:hint="eastAsia" w:cs="宋体"/>
        </w:rPr>
      </w:pPr>
      <w:r>
        <w:rPr>
          <w:rFonts w:hint="eastAsia" w:cs="宋体"/>
          <w:lang w:val="en-US" w:eastAsia="zh-CN"/>
        </w:rPr>
        <w:t>6</w:t>
      </w:r>
      <w:r>
        <w:rPr>
          <w:rFonts w:hint="eastAsia" w:cs="宋体"/>
        </w:rPr>
        <w:t>.4.1.4</w:t>
      </w:r>
      <w:r>
        <w:rPr>
          <w:rFonts w:hint="eastAsia" w:cs="宋体"/>
          <w:lang w:val="en-US" w:eastAsia="zh-CN"/>
        </w:rPr>
        <w:t xml:space="preserve">  </w:t>
      </w:r>
      <w:r>
        <w:rPr>
          <w:rFonts w:hint="eastAsia" w:cs="宋体"/>
        </w:rPr>
        <w:t>法律援助人员应</w:t>
      </w:r>
      <w:r>
        <w:rPr>
          <w:rFonts w:hint="eastAsia" w:cs="宋体"/>
          <w:lang w:eastAsia="zh-CN"/>
        </w:rPr>
        <w:t>当</w:t>
      </w:r>
      <w:r>
        <w:rPr>
          <w:rFonts w:hint="eastAsia" w:cs="宋体"/>
        </w:rPr>
        <w:t>告知受援人可以向人民法院、仲裁机构申请免交、减交或者缓交案件受理费、诉讼费、仲裁费，并提供协助。</w:t>
      </w:r>
    </w:p>
    <w:p>
      <w:pPr>
        <w:ind w:firstLine="480" w:firstLineChars="200"/>
        <w:rPr>
          <w:rFonts w:cs="宋体"/>
        </w:rPr>
      </w:pPr>
      <w:r>
        <w:rPr>
          <w:rFonts w:hint="eastAsia" w:cs="宋体"/>
        </w:rPr>
        <w:t>对行动不便的残疾人、老年人等特定受援对象，法律援助人员可视情况提供上门服务。</w:t>
      </w:r>
    </w:p>
    <w:p>
      <w:pPr>
        <w:rPr>
          <w:rFonts w:cs="宋体"/>
        </w:rPr>
      </w:pPr>
      <w:r>
        <w:rPr>
          <w:rFonts w:hint="eastAsia" w:cs="宋体"/>
          <w:lang w:val="en-US" w:eastAsia="zh-CN"/>
        </w:rPr>
        <w:t>6</w:t>
      </w:r>
      <w:r>
        <w:rPr>
          <w:rFonts w:hint="eastAsia" w:cs="宋体"/>
        </w:rPr>
        <w:t>.4.1.5</w:t>
      </w:r>
      <w:r>
        <w:rPr>
          <w:rFonts w:hint="eastAsia" w:cs="宋体"/>
          <w:lang w:val="en-US" w:eastAsia="zh-CN"/>
        </w:rPr>
        <w:t xml:space="preserve">  </w:t>
      </w:r>
      <w:r>
        <w:rPr>
          <w:rFonts w:hint="eastAsia" w:cs="宋体"/>
        </w:rPr>
        <w:t>法律援助事项办理过程中，法律援助人员应当向受援人通报以下情况，并如实记录通报基本情况：</w:t>
      </w:r>
    </w:p>
    <w:p>
      <w:pPr>
        <w:numPr>
          <w:ilvl w:val="0"/>
          <w:numId w:val="8"/>
        </w:numPr>
        <w:ind w:left="840" w:leftChars="200" w:hanging="360" w:hangingChars="150"/>
        <w:rPr>
          <w:rFonts w:cs="宋体"/>
        </w:rPr>
      </w:pPr>
      <w:r>
        <w:rPr>
          <w:rFonts w:hint="eastAsia" w:cs="宋体"/>
        </w:rPr>
        <w:t>法律援助事项办理进展情况；</w:t>
      </w:r>
    </w:p>
    <w:p>
      <w:pPr>
        <w:numPr>
          <w:ilvl w:val="0"/>
          <w:numId w:val="8"/>
        </w:numPr>
        <w:ind w:left="840" w:leftChars="200" w:hanging="360" w:hangingChars="150"/>
        <w:rPr>
          <w:rFonts w:cs="宋体"/>
        </w:rPr>
      </w:pPr>
      <w:r>
        <w:rPr>
          <w:rFonts w:hint="eastAsia" w:cs="宋体"/>
        </w:rPr>
        <w:t>在办理法律援助事项过程中产生的最新问题及后续可能产生的变化；</w:t>
      </w:r>
    </w:p>
    <w:p>
      <w:pPr>
        <w:numPr>
          <w:ilvl w:val="0"/>
          <w:numId w:val="8"/>
        </w:numPr>
        <w:ind w:left="840" w:leftChars="200" w:hanging="360" w:hangingChars="150"/>
        <w:rPr>
          <w:rFonts w:cs="宋体"/>
        </w:rPr>
      </w:pPr>
      <w:r>
        <w:rPr>
          <w:rFonts w:hint="eastAsia" w:cs="宋体"/>
        </w:rPr>
        <w:t>面临最新问题或进展，现阶段建议受援人采取的法律措施。</w:t>
      </w:r>
    </w:p>
    <w:p>
      <w:pPr>
        <w:ind w:firstLine="480" w:firstLineChars="200"/>
        <w:rPr>
          <w:rFonts w:cs="宋体"/>
        </w:rPr>
      </w:pPr>
      <w:r>
        <w:rPr>
          <w:rFonts w:hint="eastAsia" w:cs="宋体"/>
        </w:rPr>
        <w:t>受援人提出询问的，法律援助人员应当及时答复，并填写工作记录。</w:t>
      </w:r>
    </w:p>
    <w:p>
      <w:pPr>
        <w:rPr>
          <w:rFonts w:cs="宋体"/>
        </w:rPr>
      </w:pPr>
      <w:r>
        <w:rPr>
          <w:rFonts w:hint="eastAsia" w:cs="宋体"/>
          <w:lang w:val="en-US" w:eastAsia="zh-CN"/>
        </w:rPr>
        <w:t>6</w:t>
      </w:r>
      <w:r>
        <w:rPr>
          <w:rFonts w:hint="eastAsia" w:cs="宋体"/>
        </w:rPr>
        <w:t>.4.1.6</w:t>
      </w:r>
      <w:r>
        <w:rPr>
          <w:rFonts w:hint="eastAsia" w:cs="宋体"/>
          <w:lang w:val="en-US" w:eastAsia="zh-CN"/>
        </w:rPr>
        <w:t xml:space="preserve">  </w:t>
      </w:r>
      <w:r>
        <w:rPr>
          <w:rFonts w:hint="eastAsia" w:cs="宋体"/>
        </w:rPr>
        <w:t>办理法律援助事项过程中遇到下列情形之一的，法律援助人员应当向法律援助机构报告，并详细记录报告情况：</w:t>
      </w:r>
    </w:p>
    <w:p>
      <w:pPr>
        <w:numPr>
          <w:ilvl w:val="0"/>
          <w:numId w:val="9"/>
        </w:numPr>
        <w:ind w:left="840" w:leftChars="200" w:hanging="360" w:hangingChars="150"/>
        <w:rPr>
          <w:rFonts w:cs="宋体"/>
        </w:rPr>
      </w:pPr>
      <w:r>
        <w:rPr>
          <w:rFonts w:hint="eastAsia" w:cs="宋体"/>
        </w:rPr>
        <w:t>受援人拒绝代理的；</w:t>
      </w:r>
    </w:p>
    <w:p>
      <w:pPr>
        <w:numPr>
          <w:ilvl w:val="0"/>
          <w:numId w:val="9"/>
        </w:numPr>
        <w:ind w:left="840" w:leftChars="200" w:hanging="360" w:hangingChars="150"/>
        <w:rPr>
          <w:rFonts w:cs="宋体"/>
        </w:rPr>
      </w:pPr>
      <w:r>
        <w:rPr>
          <w:rFonts w:hint="eastAsia" w:cs="宋体"/>
        </w:rPr>
        <w:t>有依法应当终止法律援助的情形</w:t>
      </w:r>
      <w:r>
        <w:rPr>
          <w:rFonts w:hint="eastAsia" w:cs="宋体"/>
          <w:lang w:eastAsia="zh-CN"/>
        </w:rPr>
        <w:t>的</w:t>
      </w:r>
      <w:r>
        <w:rPr>
          <w:rFonts w:hint="eastAsia" w:cs="宋体"/>
        </w:rPr>
        <w:t>；</w:t>
      </w:r>
    </w:p>
    <w:p>
      <w:pPr>
        <w:numPr>
          <w:ilvl w:val="0"/>
          <w:numId w:val="9"/>
        </w:numPr>
        <w:ind w:left="840" w:leftChars="200" w:hanging="360" w:hangingChars="150"/>
        <w:rPr>
          <w:rFonts w:cs="宋体"/>
        </w:rPr>
      </w:pPr>
      <w:r>
        <w:rPr>
          <w:rFonts w:hint="eastAsia" w:cs="宋体"/>
        </w:rPr>
        <w:t>涉及群体性事件或有重大社会影响的；</w:t>
      </w:r>
    </w:p>
    <w:p>
      <w:pPr>
        <w:numPr>
          <w:ilvl w:val="0"/>
          <w:numId w:val="9"/>
        </w:numPr>
        <w:ind w:left="840" w:leftChars="200" w:hanging="360" w:hangingChars="150"/>
        <w:rPr>
          <w:rFonts w:cs="宋体"/>
        </w:rPr>
      </w:pPr>
      <w:r>
        <w:rPr>
          <w:rFonts w:hint="eastAsia" w:cs="宋体"/>
        </w:rPr>
        <w:t>主要证据、事实认定、适用法律等方面有重大疑义的；</w:t>
      </w:r>
    </w:p>
    <w:p>
      <w:pPr>
        <w:numPr>
          <w:ilvl w:val="0"/>
          <w:numId w:val="9"/>
        </w:numPr>
        <w:ind w:left="840" w:leftChars="200" w:hanging="360" w:hangingChars="150"/>
        <w:rPr>
          <w:rFonts w:cs="宋体"/>
        </w:rPr>
      </w:pPr>
      <w:r>
        <w:rPr>
          <w:rFonts w:hint="eastAsia" w:cs="宋体"/>
        </w:rPr>
        <w:t>需要异地协助调查取证的；</w:t>
      </w:r>
    </w:p>
    <w:p>
      <w:pPr>
        <w:numPr>
          <w:ilvl w:val="0"/>
          <w:numId w:val="9"/>
        </w:numPr>
        <w:shd w:val="clear" w:color="auto" w:fill="FFFFFF" w:themeFill="background1"/>
        <w:ind w:left="840" w:leftChars="200" w:hanging="360" w:hangingChars="150"/>
        <w:rPr>
          <w:rFonts w:cs="宋体"/>
        </w:rPr>
      </w:pPr>
      <w:r>
        <w:rPr>
          <w:rFonts w:hint="eastAsia" w:cs="宋体"/>
        </w:rPr>
        <w:t>法律援助人员与受援人利益冲突方是近亲属或者其他利害关系人、与受援人利益冲突方已委托的代理人等具有利益冲突的情形的；</w:t>
      </w:r>
    </w:p>
    <w:p>
      <w:pPr>
        <w:numPr>
          <w:ilvl w:val="0"/>
          <w:numId w:val="9"/>
        </w:numPr>
        <w:ind w:left="840" w:leftChars="200" w:hanging="360" w:hangingChars="150"/>
        <w:rPr>
          <w:rFonts w:cs="宋体"/>
        </w:rPr>
      </w:pPr>
      <w:r>
        <w:rPr>
          <w:rFonts w:hint="eastAsia" w:cs="宋体"/>
        </w:rPr>
        <w:t>其他复杂疑难情形的。</w:t>
      </w:r>
    </w:p>
    <w:p>
      <w:pPr>
        <w:rPr>
          <w:rFonts w:cs="宋体"/>
        </w:rPr>
      </w:pPr>
      <w:r>
        <w:rPr>
          <w:rFonts w:hint="eastAsia" w:cs="宋体"/>
          <w:lang w:val="en-US" w:eastAsia="zh-CN"/>
        </w:rPr>
        <w:t>6</w:t>
      </w:r>
      <w:r>
        <w:rPr>
          <w:rFonts w:hint="eastAsia" w:cs="宋体"/>
        </w:rPr>
        <w:t>.4.1.7</w:t>
      </w:r>
      <w:r>
        <w:rPr>
          <w:rFonts w:hint="eastAsia" w:cs="宋体"/>
          <w:lang w:val="en-US" w:eastAsia="zh-CN"/>
        </w:rPr>
        <w:t xml:space="preserve">  </w:t>
      </w:r>
      <w:r>
        <w:rPr>
          <w:rFonts w:hint="eastAsia" w:cs="宋体"/>
        </w:rPr>
        <w:t>受援人向法律援助机构提出出具相关证明</w:t>
      </w:r>
      <w:r>
        <w:rPr>
          <w:rFonts w:hint="eastAsia" w:cs="宋体"/>
          <w:lang w:eastAsia="zh-CN"/>
        </w:rPr>
        <w:t>用于</w:t>
      </w:r>
      <w:r>
        <w:rPr>
          <w:rFonts w:hint="eastAsia" w:cs="宋体"/>
        </w:rPr>
        <w:t>办理公证、司法鉴定、勘验、评估、审计减收或免收相关费用的，法律援助机构应当为其出具。</w:t>
      </w:r>
    </w:p>
    <w:p>
      <w:pPr>
        <w:rPr>
          <w:rFonts w:cs="宋体"/>
        </w:rPr>
      </w:pPr>
      <w:r>
        <w:rPr>
          <w:rFonts w:hint="eastAsia" w:cs="宋体"/>
          <w:lang w:val="en-US" w:eastAsia="zh-CN"/>
        </w:rPr>
        <w:t>6</w:t>
      </w:r>
      <w:r>
        <w:rPr>
          <w:rFonts w:hint="eastAsia" w:cs="宋体"/>
        </w:rPr>
        <w:t>.4.1.8</w:t>
      </w:r>
      <w:r>
        <w:rPr>
          <w:rFonts w:hint="eastAsia" w:cs="宋体"/>
          <w:lang w:val="en-US" w:eastAsia="zh-CN"/>
        </w:rPr>
        <w:t xml:space="preserve">  </w:t>
      </w:r>
      <w:r>
        <w:rPr>
          <w:rFonts w:hint="eastAsia" w:cs="宋体"/>
        </w:rPr>
        <w:t>法律援助人员在办理法律援助事项过程中请求法律援助机构与有关机关、企事业单位进行协调，属于法律援助机构职责范围内的，法律援助机构应</w:t>
      </w:r>
      <w:r>
        <w:rPr>
          <w:rFonts w:hint="eastAsia" w:cs="宋体"/>
          <w:lang w:eastAsia="zh-CN"/>
        </w:rPr>
        <w:t>当</w:t>
      </w:r>
      <w:r>
        <w:rPr>
          <w:rFonts w:hint="eastAsia" w:cs="宋体"/>
        </w:rPr>
        <w:t>予以协助。</w:t>
      </w:r>
    </w:p>
    <w:p>
      <w:pPr>
        <w:rPr>
          <w:rFonts w:cs="宋体"/>
        </w:rPr>
      </w:pPr>
      <w:r>
        <w:rPr>
          <w:rFonts w:hint="eastAsia" w:cs="宋体"/>
          <w:lang w:val="en-US" w:eastAsia="zh-CN"/>
        </w:rPr>
        <w:t>6</w:t>
      </w:r>
      <w:r>
        <w:rPr>
          <w:rFonts w:hint="eastAsia" w:cs="宋体"/>
        </w:rPr>
        <w:t>.4.1.9</w:t>
      </w:r>
      <w:r>
        <w:rPr>
          <w:rFonts w:hint="eastAsia" w:cs="宋体"/>
          <w:lang w:val="en-US" w:eastAsia="zh-CN"/>
        </w:rPr>
        <w:t xml:space="preserve">  </w:t>
      </w:r>
      <w:r>
        <w:rPr>
          <w:rFonts w:hint="eastAsia" w:cs="宋体"/>
        </w:rPr>
        <w:t>法律援助人员办理法律援助事项需要翻译、专家服务的，法律援助机构应当协助提供。</w:t>
      </w:r>
    </w:p>
    <w:p>
      <w:pPr>
        <w:rPr>
          <w:rFonts w:cs="宋体"/>
        </w:rPr>
      </w:pPr>
      <w:r>
        <w:rPr>
          <w:rFonts w:hint="eastAsia" w:cs="宋体"/>
          <w:lang w:val="en-US" w:eastAsia="zh-CN"/>
        </w:rPr>
        <w:t>6</w:t>
      </w:r>
      <w:r>
        <w:rPr>
          <w:rFonts w:hint="eastAsia" w:cs="宋体"/>
        </w:rPr>
        <w:t>.4.1.10</w:t>
      </w:r>
      <w:r>
        <w:rPr>
          <w:rFonts w:hint="eastAsia" w:cs="宋体"/>
          <w:lang w:val="en-US" w:eastAsia="zh-CN"/>
        </w:rPr>
        <w:t xml:space="preserve">  </w:t>
      </w:r>
      <w:r>
        <w:rPr>
          <w:rFonts w:hint="eastAsia" w:cs="宋体"/>
        </w:rPr>
        <w:t>法律援助人员承办法律援助事项，可根据需要进行调查取证。需要异地协助调查取证的，法律援助机构应当在收到法律援助人员提交报告后2个工作日内函告调查取证事项所在地的法律援助机构协助调查办理</w:t>
      </w:r>
      <w:r>
        <w:rPr>
          <w:rFonts w:hint="eastAsia" w:cs="宋体"/>
          <w:lang w:eastAsia="zh-CN"/>
        </w:rPr>
        <w:t>。</w:t>
      </w:r>
      <w:r>
        <w:rPr>
          <w:rFonts w:hint="eastAsia" w:cs="宋体"/>
        </w:rPr>
        <w:t>协助函内容应当包括案件基本情况、需要调查取证的事项、办理时限等。</w:t>
      </w:r>
    </w:p>
    <w:p>
      <w:pPr>
        <w:pStyle w:val="2"/>
        <w:spacing w:before="0"/>
        <w:rPr>
          <w:rFonts w:ascii="宋体" w:hAnsi="宋体" w:cs="宋体"/>
        </w:rPr>
      </w:pPr>
      <w:r>
        <w:rPr>
          <w:rFonts w:hint="eastAsia" w:ascii="宋体" w:hAnsi="宋体" w:cs="宋体"/>
          <w:lang w:val="en-US" w:eastAsia="zh-CN"/>
        </w:rPr>
        <w:t>6</w:t>
      </w:r>
      <w:r>
        <w:rPr>
          <w:rFonts w:hint="eastAsia" w:ascii="宋体" w:hAnsi="宋体" w:cs="宋体"/>
        </w:rPr>
        <w:t>.4.1.11</w:t>
      </w:r>
      <w:r>
        <w:rPr>
          <w:rFonts w:hint="eastAsia" w:ascii="宋体" w:hAnsi="宋体" w:cs="宋体"/>
          <w:lang w:val="en-US" w:eastAsia="zh-CN"/>
        </w:rPr>
        <w:t xml:space="preserve">  </w:t>
      </w:r>
      <w:r>
        <w:rPr>
          <w:rFonts w:hint="eastAsia" w:ascii="宋体" w:hAnsi="宋体" w:cs="宋体"/>
        </w:rPr>
        <w:t>法律援助承办机构应当根据法律援助事项情况及时安排具有相应资质、有一定执业经历、专业特长的人员承办。承办重大、疑难法律援助事项的，法律援助承办机构应</w:t>
      </w:r>
      <w:r>
        <w:rPr>
          <w:rFonts w:hint="eastAsia" w:ascii="宋体" w:hAnsi="宋体" w:cs="宋体"/>
          <w:lang w:eastAsia="zh-CN"/>
        </w:rPr>
        <w:t>当</w:t>
      </w:r>
      <w:r>
        <w:rPr>
          <w:rFonts w:hint="eastAsia" w:ascii="宋体" w:hAnsi="宋体" w:cs="宋体"/>
        </w:rPr>
        <w:t>组织集体讨论，确保案件办理质量。</w:t>
      </w:r>
    </w:p>
    <w:p>
      <w:pPr>
        <w:pStyle w:val="2"/>
        <w:spacing w:before="0"/>
        <w:rPr>
          <w:rFonts w:ascii="宋体" w:hAnsi="宋体" w:cs="宋体"/>
        </w:rPr>
      </w:pPr>
      <w:r>
        <w:rPr>
          <w:rFonts w:hint="eastAsia" w:ascii="宋体" w:hAnsi="宋体" w:cs="宋体"/>
          <w:lang w:val="en-US" w:eastAsia="zh-CN"/>
        </w:rPr>
        <w:t>6</w:t>
      </w:r>
      <w:r>
        <w:rPr>
          <w:rFonts w:hint="eastAsia" w:ascii="宋体" w:hAnsi="宋体" w:cs="宋体"/>
        </w:rPr>
        <w:t>.4.1.12</w:t>
      </w:r>
      <w:r>
        <w:rPr>
          <w:rFonts w:hint="eastAsia" w:ascii="宋体" w:hAnsi="宋体" w:cs="宋体"/>
          <w:lang w:val="en-US" w:eastAsia="zh-CN"/>
        </w:rPr>
        <w:t xml:space="preserve">  </w:t>
      </w:r>
      <w:r>
        <w:rPr>
          <w:rFonts w:hint="eastAsia" w:ascii="宋体" w:hAnsi="宋体" w:cs="宋体"/>
        </w:rPr>
        <w:t>法律援助承办机构及人员接受指派后，无正当理由不得拒绝代理。但因受援人提出不合理或违法要求，致使法律援助人员无法依法履行法律援助职责的，经法律援助机构同意后，可以拒绝代理。</w:t>
      </w:r>
    </w:p>
    <w:p>
      <w:pPr>
        <w:rPr>
          <w:rFonts w:cs="宋体"/>
        </w:rPr>
      </w:pPr>
      <w:r>
        <w:rPr>
          <w:rFonts w:hint="eastAsia" w:cs="宋体"/>
          <w:lang w:val="en-US" w:eastAsia="zh-CN"/>
        </w:rPr>
        <w:t>6</w:t>
      </w:r>
      <w:r>
        <w:rPr>
          <w:rFonts w:hint="eastAsia" w:cs="宋体"/>
        </w:rPr>
        <w:t>.4.1.13</w:t>
      </w:r>
      <w:r>
        <w:rPr>
          <w:rFonts w:hint="eastAsia" w:cs="宋体"/>
          <w:lang w:val="en-US" w:eastAsia="zh-CN"/>
        </w:rPr>
        <w:t xml:space="preserve">  </w:t>
      </w:r>
      <w:r>
        <w:rPr>
          <w:rFonts w:hint="eastAsia" w:cs="宋体"/>
        </w:rPr>
        <w:t>法律援助承办机构应当建立服务质量内控机制，对法律援助人员办理民事法律援助事项进行业务指导及监督，督促其恪守职业道德和执业纪律，及时纠正法律援助人员违反职业道德、执业纪律行为，并可视情况向法律援助机构建议变更法律援助人员。</w:t>
      </w:r>
    </w:p>
    <w:p>
      <w:pPr>
        <w:shd w:val="clear" w:color="auto" w:fill="FFFFFF"/>
        <w:rPr>
          <w:rFonts w:cs="宋体"/>
        </w:rPr>
      </w:pPr>
      <w:r>
        <w:rPr>
          <w:rFonts w:hint="eastAsia" w:cs="宋体"/>
          <w:lang w:val="en-US" w:eastAsia="zh-CN"/>
        </w:rPr>
        <w:t>6</w:t>
      </w:r>
      <w:r>
        <w:rPr>
          <w:rFonts w:hint="eastAsia" w:cs="宋体"/>
        </w:rPr>
        <w:t>.4.1.14</w:t>
      </w:r>
      <w:r>
        <w:rPr>
          <w:rFonts w:hint="eastAsia" w:cs="宋体"/>
          <w:lang w:val="en-US" w:eastAsia="zh-CN"/>
        </w:rPr>
        <w:t xml:space="preserve">  </w:t>
      </w:r>
      <w:r>
        <w:rPr>
          <w:rFonts w:hint="eastAsia" w:cs="宋体"/>
        </w:rPr>
        <w:t>法律援助人员在调查取证过程中，不得伪造、变造证据，不得威胁、利诱他人提供虚假证据，不得妨碍对方当事人合法取证，不得协助或诱导受援人伪造证据。</w:t>
      </w:r>
    </w:p>
    <w:p>
      <w:pPr>
        <w:rPr>
          <w:rFonts w:cs="宋体"/>
        </w:rPr>
      </w:pPr>
      <w:r>
        <w:rPr>
          <w:rFonts w:hint="eastAsia" w:cs="宋体"/>
          <w:lang w:val="en-US" w:eastAsia="zh-CN"/>
        </w:rPr>
        <w:t>6</w:t>
      </w:r>
      <w:r>
        <w:rPr>
          <w:rFonts w:hint="eastAsia" w:cs="宋体"/>
        </w:rPr>
        <w:t>.4.1.15</w:t>
      </w:r>
      <w:r>
        <w:rPr>
          <w:rFonts w:hint="eastAsia" w:cs="宋体"/>
          <w:lang w:val="en-US" w:eastAsia="zh-CN"/>
        </w:rPr>
        <w:t xml:space="preserve">  </w:t>
      </w:r>
      <w:r>
        <w:rPr>
          <w:rFonts w:hint="eastAsia" w:cs="宋体"/>
        </w:rPr>
        <w:t>法律援助事项办理过程中，法律援助人员不得向受援人收取钱物或者谋取其他不正当利益，法律援助人员及其所在的执业机构不得将法律援助事项转为自行委托收费事项。法律援助人员不得泄露受援人的商业秘密或者个人隐私。</w:t>
      </w:r>
    </w:p>
    <w:p>
      <w:pPr>
        <w:rPr>
          <w:rFonts w:cs="宋体"/>
        </w:rPr>
      </w:pPr>
      <w:r>
        <w:rPr>
          <w:rFonts w:hint="eastAsia" w:cs="宋体"/>
          <w:lang w:val="en-US" w:eastAsia="zh-CN"/>
        </w:rPr>
        <w:t>6</w:t>
      </w:r>
      <w:r>
        <w:rPr>
          <w:rFonts w:hint="eastAsia" w:cs="宋体"/>
        </w:rPr>
        <w:t>.4.1.16</w:t>
      </w:r>
      <w:r>
        <w:rPr>
          <w:rFonts w:hint="eastAsia" w:cs="宋体"/>
          <w:lang w:val="en-US" w:eastAsia="zh-CN"/>
        </w:rPr>
        <w:t xml:space="preserve">  </w:t>
      </w:r>
      <w:r>
        <w:rPr>
          <w:rFonts w:hint="eastAsia" w:cs="宋体"/>
        </w:rPr>
        <w:t>有下列情形之一的，法律援助机构应当决定终止法律援助：</w:t>
      </w:r>
    </w:p>
    <w:p>
      <w:pPr>
        <w:numPr>
          <w:ilvl w:val="0"/>
          <w:numId w:val="10"/>
        </w:numPr>
        <w:ind w:left="840" w:leftChars="200" w:hanging="360" w:hangingChars="150"/>
        <w:rPr>
          <w:rFonts w:cs="宋体"/>
        </w:rPr>
      </w:pPr>
      <w:r>
        <w:rPr>
          <w:rFonts w:hint="eastAsia" w:cs="宋体"/>
        </w:rPr>
        <w:t>案件依法终止审理或者被撤销的；</w:t>
      </w:r>
    </w:p>
    <w:p>
      <w:pPr>
        <w:numPr>
          <w:ilvl w:val="0"/>
          <w:numId w:val="10"/>
        </w:numPr>
        <w:ind w:left="840" w:leftChars="200" w:hanging="360" w:hangingChars="150"/>
        <w:rPr>
          <w:rFonts w:cs="宋体"/>
        </w:rPr>
      </w:pPr>
      <w:r>
        <w:rPr>
          <w:rFonts w:hint="eastAsia" w:cs="宋体"/>
        </w:rPr>
        <w:t>受援人自行委托其他代理人的；</w:t>
      </w:r>
    </w:p>
    <w:p>
      <w:pPr>
        <w:numPr>
          <w:ilvl w:val="0"/>
          <w:numId w:val="10"/>
        </w:numPr>
        <w:ind w:left="840" w:leftChars="200" w:hanging="360" w:hangingChars="150"/>
        <w:rPr>
          <w:rFonts w:cs="宋体"/>
        </w:rPr>
      </w:pPr>
      <w:r>
        <w:rPr>
          <w:rFonts w:hint="eastAsia" w:cs="宋体"/>
        </w:rPr>
        <w:t>受援人要求终止法律援助的；</w:t>
      </w:r>
    </w:p>
    <w:p>
      <w:pPr>
        <w:numPr>
          <w:ilvl w:val="0"/>
          <w:numId w:val="10"/>
        </w:numPr>
        <w:ind w:left="840" w:leftChars="200" w:hanging="360" w:hangingChars="150"/>
        <w:rPr>
          <w:rFonts w:cs="宋体"/>
        </w:rPr>
      </w:pPr>
      <w:r>
        <w:rPr>
          <w:rFonts w:hint="eastAsia" w:cs="宋体"/>
        </w:rPr>
        <w:t>受援人利用法律援助从事违法活动的；</w:t>
      </w:r>
    </w:p>
    <w:p>
      <w:pPr>
        <w:numPr>
          <w:ilvl w:val="0"/>
          <w:numId w:val="10"/>
        </w:numPr>
        <w:ind w:left="840" w:leftChars="200" w:hanging="360" w:hangingChars="150"/>
        <w:rPr>
          <w:rFonts w:cs="宋体"/>
        </w:rPr>
      </w:pPr>
      <w:r>
        <w:rPr>
          <w:rFonts w:hint="eastAsia" w:cs="宋体"/>
        </w:rPr>
        <w:t>受援人故意隐瞒与案件有关的重要事实或者提供虚假证据、证件、不真实经济困难申报材料的；</w:t>
      </w:r>
    </w:p>
    <w:p>
      <w:pPr>
        <w:numPr>
          <w:ilvl w:val="0"/>
          <w:numId w:val="10"/>
        </w:numPr>
        <w:ind w:left="840" w:leftChars="200" w:hanging="360" w:hangingChars="150"/>
        <w:rPr>
          <w:rFonts w:cs="宋体"/>
        </w:rPr>
      </w:pPr>
      <w:r>
        <w:rPr>
          <w:rFonts w:hint="eastAsia" w:cs="宋体"/>
        </w:rPr>
        <w:t>受援人拒不签署应当由其本人签字的法律文书和有关材料，导致法律援助事项无法办理的；</w:t>
      </w:r>
    </w:p>
    <w:p>
      <w:pPr>
        <w:numPr>
          <w:ilvl w:val="0"/>
          <w:numId w:val="10"/>
        </w:numPr>
        <w:ind w:left="840" w:leftChars="200" w:hanging="360" w:hangingChars="150"/>
        <w:rPr>
          <w:rFonts w:cs="宋体"/>
        </w:rPr>
      </w:pPr>
      <w:r>
        <w:rPr>
          <w:rFonts w:hint="eastAsia" w:cs="宋体"/>
        </w:rPr>
        <w:t>受援人失去联系无法继续为其提供法律援助的；</w:t>
      </w:r>
    </w:p>
    <w:p>
      <w:pPr>
        <w:numPr>
          <w:ilvl w:val="0"/>
          <w:numId w:val="10"/>
        </w:numPr>
        <w:ind w:left="840" w:leftChars="200" w:hanging="360" w:hangingChars="150"/>
        <w:rPr>
          <w:rFonts w:cs="宋体"/>
        </w:rPr>
      </w:pPr>
      <w:r>
        <w:rPr>
          <w:rFonts w:hint="eastAsia" w:cs="宋体"/>
        </w:rPr>
        <w:t>依法决定先行提供法律援助的受援人经审查认定不符合法律援助经济困难标准的；</w:t>
      </w:r>
    </w:p>
    <w:p>
      <w:pPr>
        <w:numPr>
          <w:ilvl w:val="0"/>
          <w:numId w:val="10"/>
        </w:numPr>
        <w:ind w:left="840" w:leftChars="200" w:hanging="360" w:hangingChars="150"/>
        <w:rPr>
          <w:rFonts w:cs="宋体"/>
        </w:rPr>
      </w:pPr>
      <w:r>
        <w:rPr>
          <w:rFonts w:hint="eastAsia" w:cs="宋体"/>
        </w:rPr>
        <w:t>提供法律援助期间，受援人经济状况发生变化，经审查核实不再符合法律援助经济困难标准的；</w:t>
      </w:r>
    </w:p>
    <w:p>
      <w:pPr>
        <w:numPr>
          <w:ilvl w:val="0"/>
          <w:numId w:val="10"/>
        </w:numPr>
        <w:ind w:left="840" w:leftChars="200" w:hanging="360" w:hangingChars="150"/>
        <w:rPr>
          <w:rFonts w:cs="宋体"/>
        </w:rPr>
      </w:pPr>
      <w:r>
        <w:rPr>
          <w:rFonts w:hint="eastAsia" w:cs="宋体"/>
        </w:rPr>
        <w:t>法律、法规规定应当终止的其他情形。</w:t>
      </w:r>
    </w:p>
    <w:p>
      <w:pPr>
        <w:ind w:firstLine="480" w:firstLineChars="200"/>
        <w:rPr>
          <w:rFonts w:cs="宋体"/>
        </w:rPr>
      </w:pPr>
      <w:r>
        <w:rPr>
          <w:rFonts w:hint="eastAsia" w:cs="宋体"/>
        </w:rPr>
        <w:t>具有h）、i）情形之一，但正在进行开庭审理或者即将于2日内开庭审理的除外。</w:t>
      </w:r>
    </w:p>
    <w:p>
      <w:pPr>
        <w:rPr>
          <w:rFonts w:cs="宋体"/>
        </w:rPr>
      </w:pPr>
      <w:r>
        <w:rPr>
          <w:rFonts w:hint="eastAsia" w:cs="宋体"/>
          <w:lang w:val="en-US" w:eastAsia="zh-CN"/>
        </w:rPr>
        <w:t>6</w:t>
      </w:r>
      <w:r>
        <w:rPr>
          <w:rFonts w:hint="eastAsia" w:cs="宋体"/>
        </w:rPr>
        <w:t>.4.1.17</w:t>
      </w:r>
      <w:r>
        <w:rPr>
          <w:rFonts w:hint="eastAsia" w:cs="宋体"/>
          <w:lang w:val="en-US" w:eastAsia="zh-CN"/>
        </w:rPr>
        <w:t xml:space="preserve">  </w:t>
      </w:r>
      <w:r>
        <w:rPr>
          <w:rFonts w:hint="eastAsia" w:cs="宋体"/>
        </w:rPr>
        <w:t>法律援助机构在组织实施法律援助的过程中发现具有终止法律援助情形的，应当在3个工作日内填写《终止法律援助审批表》，并提出是否终止法律援助的意见，报法律援助机构负责人审批。</w:t>
      </w:r>
    </w:p>
    <w:p>
      <w:pPr>
        <w:rPr>
          <w:rFonts w:cs="宋体"/>
        </w:rPr>
      </w:pPr>
      <w:r>
        <w:rPr>
          <w:rFonts w:hint="eastAsia" w:cs="宋体"/>
          <w:lang w:val="en-US" w:eastAsia="zh-CN"/>
        </w:rPr>
        <w:t>6</w:t>
      </w:r>
      <w:r>
        <w:rPr>
          <w:rFonts w:hint="eastAsia" w:cs="宋体"/>
        </w:rPr>
        <w:t>.4.1.18</w:t>
      </w:r>
      <w:r>
        <w:rPr>
          <w:rFonts w:hint="eastAsia" w:cs="宋体"/>
          <w:lang w:val="en-US" w:eastAsia="zh-CN"/>
        </w:rPr>
        <w:t xml:space="preserve">  </w:t>
      </w:r>
      <w:r>
        <w:rPr>
          <w:rFonts w:hint="eastAsia" w:cs="宋体"/>
        </w:rPr>
        <w:t>决定终止法律援助的，法律援助机构应当在2个工作日内出具《终止法律援助决定书》并及时送达受援人，同时函告法律援助承办机构和办案机关。《终止法律援助决定书》应</w:t>
      </w:r>
      <w:r>
        <w:rPr>
          <w:rFonts w:hint="eastAsia" w:cs="宋体"/>
          <w:lang w:eastAsia="zh-CN"/>
        </w:rPr>
        <w:t>当</w:t>
      </w:r>
      <w:r>
        <w:rPr>
          <w:rFonts w:hint="eastAsia" w:cs="宋体"/>
        </w:rPr>
        <w:t>载明终止法律援助的理由及受援人提出异议的途径。</w:t>
      </w:r>
    </w:p>
    <w:p>
      <w:pPr>
        <w:rPr>
          <w:rFonts w:cs="宋体"/>
        </w:rPr>
      </w:pPr>
      <w:r>
        <w:rPr>
          <w:rFonts w:hint="eastAsia" w:cs="宋体"/>
          <w:lang w:val="en-US" w:eastAsia="zh-CN"/>
        </w:rPr>
        <w:t>6</w:t>
      </w:r>
      <w:r>
        <w:rPr>
          <w:rFonts w:hint="eastAsia" w:cs="宋体"/>
        </w:rPr>
        <w:t>.4.1.19</w:t>
      </w:r>
      <w:r>
        <w:rPr>
          <w:rFonts w:hint="eastAsia" w:cs="宋体"/>
          <w:lang w:val="en-US" w:eastAsia="zh-CN"/>
        </w:rPr>
        <w:t xml:space="preserve">  </w:t>
      </w:r>
      <w:r>
        <w:rPr>
          <w:rFonts w:hint="eastAsia" w:cs="宋体"/>
        </w:rPr>
        <w:t>受援人对法律援助机构终止法律援助的决定有异议的，按照《广东省司法厅关于办理法律援助事项程序的规定》第四十九条的规定办理。</w:t>
      </w:r>
    </w:p>
    <w:p>
      <w:pPr>
        <w:pStyle w:val="5"/>
        <w:spacing w:before="156" w:after="156"/>
      </w:pPr>
      <w:bookmarkStart w:id="98" w:name="_Toc7248"/>
      <w:bookmarkStart w:id="99" w:name="_Toc2400"/>
      <w:bookmarkStart w:id="100" w:name="_Toc11252"/>
      <w:r>
        <w:rPr>
          <w:rFonts w:hint="eastAsia"/>
          <w:lang w:val="en-US" w:eastAsia="zh-CN"/>
        </w:rPr>
        <w:t>6</w:t>
      </w:r>
      <w:r>
        <w:rPr>
          <w:rFonts w:hint="eastAsia"/>
        </w:rPr>
        <w:t>.4.2</w:t>
      </w:r>
      <w:r>
        <w:rPr>
          <w:rFonts w:hint="eastAsia"/>
          <w:lang w:val="en-US" w:eastAsia="zh-CN"/>
        </w:rPr>
        <w:t xml:space="preserve">  </w:t>
      </w:r>
      <w:r>
        <w:rPr>
          <w:rFonts w:hint="eastAsia"/>
        </w:rPr>
        <w:t>民事诉讼一审案件代理</w:t>
      </w:r>
      <w:bookmarkEnd w:id="98"/>
      <w:bookmarkEnd w:id="99"/>
      <w:bookmarkEnd w:id="100"/>
    </w:p>
    <w:p>
      <w:pPr>
        <w:pStyle w:val="6"/>
        <w:spacing w:before="156" w:after="156"/>
      </w:pPr>
      <w:bookmarkStart w:id="101" w:name="_Toc14182"/>
      <w:bookmarkStart w:id="102" w:name="_Toc24707"/>
      <w:r>
        <w:rPr>
          <w:rFonts w:hint="eastAsia"/>
          <w:lang w:val="en-US" w:eastAsia="zh-CN"/>
        </w:rPr>
        <w:t>6</w:t>
      </w:r>
      <w:r>
        <w:rPr>
          <w:rFonts w:hint="eastAsia"/>
        </w:rPr>
        <w:t>.4.2.1</w:t>
      </w:r>
      <w:r>
        <w:rPr>
          <w:rFonts w:hint="eastAsia"/>
          <w:lang w:val="en-US" w:eastAsia="zh-CN"/>
        </w:rPr>
        <w:t xml:space="preserve">  </w:t>
      </w:r>
      <w:r>
        <w:rPr>
          <w:rFonts w:hint="eastAsia"/>
        </w:rPr>
        <w:t>收案</w:t>
      </w:r>
      <w:bookmarkEnd w:id="101"/>
      <w:bookmarkEnd w:id="102"/>
    </w:p>
    <w:p>
      <w:pPr>
        <w:rPr>
          <w:rFonts w:cs="宋体"/>
        </w:rPr>
      </w:pPr>
      <w:r>
        <w:rPr>
          <w:rFonts w:hint="eastAsia" w:cs="宋体"/>
          <w:lang w:val="en-US" w:eastAsia="zh-CN"/>
        </w:rPr>
        <w:t>6</w:t>
      </w:r>
      <w:r>
        <w:rPr>
          <w:rFonts w:hint="eastAsia" w:cs="宋体"/>
        </w:rPr>
        <w:t>.4.2.1.1</w:t>
      </w:r>
      <w:r>
        <w:rPr>
          <w:rFonts w:hint="eastAsia" w:cs="宋体"/>
          <w:lang w:val="en-US" w:eastAsia="zh-CN"/>
        </w:rPr>
        <w:t xml:space="preserve">  </w:t>
      </w:r>
      <w:r>
        <w:rPr>
          <w:rFonts w:hint="eastAsia" w:cs="宋体"/>
        </w:rPr>
        <w:t>法律援助承办机构收到指派通知书后，应当及时安排法律援助人员承办。</w:t>
      </w:r>
    </w:p>
    <w:p>
      <w:pPr>
        <w:rPr>
          <w:rFonts w:cs="宋体"/>
        </w:rPr>
      </w:pPr>
      <w:r>
        <w:rPr>
          <w:rFonts w:hint="eastAsia" w:cs="宋体"/>
          <w:lang w:val="en-US" w:eastAsia="zh-CN"/>
        </w:rPr>
        <w:t>6</w:t>
      </w:r>
      <w:r>
        <w:rPr>
          <w:rFonts w:hint="eastAsia" w:cs="宋体"/>
        </w:rPr>
        <w:t>.4.2.1.2</w:t>
      </w:r>
      <w:r>
        <w:rPr>
          <w:rFonts w:hint="eastAsia" w:cs="宋体"/>
          <w:lang w:val="en-US" w:eastAsia="zh-CN"/>
        </w:rPr>
        <w:t xml:space="preserve">  </w:t>
      </w:r>
      <w:r>
        <w:rPr>
          <w:rFonts w:hint="eastAsia" w:cs="宋体"/>
        </w:rPr>
        <w:t>法律援助人员应当自接受指派或安排之日起3个工作日内与受援人或者其法定代理人、近亲属签订委托代理协议，明确约定双方的权利和义务。</w:t>
      </w:r>
      <w:r>
        <w:rPr>
          <w:rFonts w:hint="eastAsia" w:cs="宋体"/>
          <w:lang w:val="en-US" w:eastAsia="zh-CN"/>
        </w:rPr>
        <w:t>6</w:t>
      </w:r>
      <w:r>
        <w:rPr>
          <w:rFonts w:hint="eastAsia" w:cs="宋体"/>
        </w:rPr>
        <w:t>.4.2.1.3</w:t>
      </w:r>
      <w:r>
        <w:rPr>
          <w:rFonts w:hint="eastAsia" w:cs="宋体"/>
          <w:lang w:val="en-US" w:eastAsia="zh-CN"/>
        </w:rPr>
        <w:t xml:space="preserve">  </w:t>
      </w:r>
      <w:r>
        <w:rPr>
          <w:rFonts w:hint="eastAsia" w:cs="宋体"/>
        </w:rPr>
        <w:t>法律援助人员应当告知受援人签署授权委托书。授权委托书应</w:t>
      </w:r>
      <w:r>
        <w:rPr>
          <w:rFonts w:hint="eastAsia" w:cs="宋体"/>
          <w:lang w:eastAsia="zh-CN"/>
        </w:rPr>
        <w:t>当</w:t>
      </w:r>
      <w:r>
        <w:rPr>
          <w:rFonts w:hint="eastAsia" w:cs="宋体"/>
        </w:rPr>
        <w:t>载明委托事项和权限。法律援助人员代为承认、放弃、变更诉讼请求、进行和解以及提起反诉或者上诉的，应</w:t>
      </w:r>
      <w:r>
        <w:rPr>
          <w:rFonts w:hint="eastAsia" w:cs="宋体"/>
          <w:lang w:eastAsia="zh-CN"/>
        </w:rPr>
        <w:t>当</w:t>
      </w:r>
      <w:r>
        <w:rPr>
          <w:rFonts w:hint="eastAsia" w:cs="宋体"/>
        </w:rPr>
        <w:t>有受援人的特别授权。</w:t>
      </w:r>
    </w:p>
    <w:p>
      <w:pPr>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rPr>
          <w:rFonts w:cs="宋体"/>
        </w:rPr>
      </w:pPr>
      <w:r>
        <w:rPr>
          <w:rFonts w:hint="eastAsia" w:ascii="宋体" w:hAnsi="宋体" w:cs="宋体"/>
          <w:color w:val="auto"/>
        </w:rPr>
        <w:t>依法应当向案件办理或者审理单位提交</w:t>
      </w:r>
      <w:r>
        <w:rPr>
          <w:rFonts w:hint="eastAsia" w:cs="宋体"/>
          <w:color w:val="auto"/>
          <w:lang w:eastAsia="zh-CN"/>
        </w:rPr>
        <w:t>委托</w:t>
      </w:r>
      <w:r>
        <w:rPr>
          <w:rFonts w:hint="eastAsia" w:ascii="宋体" w:hAnsi="宋体" w:cs="宋体"/>
          <w:color w:val="auto"/>
        </w:rPr>
        <w:t>代理手续的，法律援助人员应当自接受指派或安排之日起3个工作日内提交。</w:t>
      </w:r>
    </w:p>
    <w:p>
      <w:pPr>
        <w:pStyle w:val="6"/>
        <w:spacing w:before="156" w:after="156"/>
      </w:pPr>
      <w:bookmarkStart w:id="103" w:name="_Toc26311"/>
      <w:bookmarkStart w:id="104" w:name="_Toc21808"/>
      <w:r>
        <w:rPr>
          <w:rFonts w:hint="eastAsia"/>
          <w:lang w:val="en-US" w:eastAsia="zh-CN"/>
        </w:rPr>
        <w:t>6</w:t>
      </w:r>
      <w:r>
        <w:rPr>
          <w:rFonts w:hint="eastAsia"/>
        </w:rPr>
        <w:t>.4.2.2</w:t>
      </w:r>
      <w:r>
        <w:rPr>
          <w:rFonts w:hint="eastAsia"/>
          <w:lang w:val="en-US" w:eastAsia="zh-CN"/>
        </w:rPr>
        <w:t xml:space="preserve">  </w:t>
      </w:r>
      <w:r>
        <w:rPr>
          <w:rFonts w:hint="eastAsia"/>
        </w:rPr>
        <w:t>约见受援人</w:t>
      </w:r>
      <w:bookmarkEnd w:id="103"/>
      <w:bookmarkEnd w:id="104"/>
    </w:p>
    <w:p>
      <w:pPr>
        <w:rPr>
          <w:rFonts w:cs="宋体"/>
        </w:rPr>
      </w:pPr>
      <w:r>
        <w:rPr>
          <w:rFonts w:hint="eastAsia" w:cs="宋体"/>
          <w:lang w:val="en-US" w:eastAsia="zh-CN"/>
        </w:rPr>
        <w:t>6</w:t>
      </w:r>
      <w:r>
        <w:rPr>
          <w:rFonts w:hint="eastAsia" w:cs="宋体"/>
        </w:rPr>
        <w:t>.4.2.2.1</w:t>
      </w:r>
      <w:r>
        <w:rPr>
          <w:rFonts w:hint="eastAsia" w:cs="宋体"/>
          <w:lang w:val="en-US" w:eastAsia="zh-CN"/>
        </w:rPr>
        <w:t xml:space="preserve">  </w:t>
      </w:r>
      <w:r>
        <w:rPr>
          <w:rFonts w:hint="eastAsia" w:cs="宋体"/>
        </w:rPr>
        <w:t>法律援助人员应</w:t>
      </w:r>
      <w:r>
        <w:rPr>
          <w:rFonts w:hint="eastAsia" w:cs="宋体"/>
          <w:lang w:eastAsia="zh-CN"/>
        </w:rPr>
        <w:t>当</w:t>
      </w:r>
      <w:r>
        <w:rPr>
          <w:rFonts w:hint="eastAsia" w:cs="宋体"/>
        </w:rPr>
        <w:t>在接受指派后的3个工作日内约见受援人或其法定代理人、近亲属。</w:t>
      </w:r>
    </w:p>
    <w:p>
      <w:pPr>
        <w:rPr>
          <w:rFonts w:cs="宋体"/>
        </w:rPr>
      </w:pPr>
      <w:r>
        <w:rPr>
          <w:rFonts w:hint="eastAsia" w:cs="宋体"/>
          <w:lang w:val="en-US" w:eastAsia="zh-CN"/>
        </w:rPr>
        <w:t>6</w:t>
      </w:r>
      <w:r>
        <w:rPr>
          <w:rFonts w:hint="eastAsia" w:cs="宋体"/>
        </w:rPr>
        <w:t>.4.2.2.2</w:t>
      </w:r>
      <w:r>
        <w:rPr>
          <w:rFonts w:hint="eastAsia" w:cs="宋体"/>
          <w:lang w:val="en-US" w:eastAsia="zh-CN"/>
        </w:rPr>
        <w:t xml:space="preserve">  </w:t>
      </w:r>
      <w:r>
        <w:rPr>
          <w:rFonts w:hint="eastAsia" w:cs="宋体"/>
        </w:rPr>
        <w:t>法律援助人员约见受援人或其法定代理人、近亲属时，应</w:t>
      </w:r>
      <w:r>
        <w:rPr>
          <w:rFonts w:hint="eastAsia" w:cs="宋体"/>
          <w:lang w:eastAsia="zh-CN"/>
        </w:rPr>
        <w:t>当</w:t>
      </w:r>
      <w:r>
        <w:rPr>
          <w:rFonts w:hint="eastAsia" w:cs="宋体"/>
        </w:rPr>
        <w:t>告知其以下事项：</w:t>
      </w:r>
    </w:p>
    <w:p>
      <w:pPr>
        <w:numPr>
          <w:ilvl w:val="0"/>
          <w:numId w:val="11"/>
        </w:numPr>
        <w:ind w:left="840" w:leftChars="200" w:hanging="360" w:hangingChars="150"/>
        <w:rPr>
          <w:rFonts w:cs="宋体"/>
        </w:rPr>
      </w:pPr>
      <w:r>
        <w:rPr>
          <w:rFonts w:hint="eastAsia" w:cs="宋体"/>
        </w:rPr>
        <w:t>法律援助人员的代理职责；</w:t>
      </w:r>
    </w:p>
    <w:p>
      <w:pPr>
        <w:numPr>
          <w:ilvl w:val="0"/>
          <w:numId w:val="11"/>
        </w:numPr>
        <w:ind w:left="840" w:leftChars="200" w:hanging="360" w:hangingChars="150"/>
        <w:rPr>
          <w:rFonts w:cs="宋体"/>
        </w:rPr>
      </w:pPr>
      <w:r>
        <w:rPr>
          <w:rFonts w:hint="eastAsia" w:cs="宋体"/>
        </w:rPr>
        <w:t>受援人可以向人民法院申请减、免、缓交诉讼费用；</w:t>
      </w:r>
    </w:p>
    <w:p>
      <w:pPr>
        <w:numPr>
          <w:ilvl w:val="0"/>
          <w:numId w:val="11"/>
        </w:numPr>
        <w:ind w:left="840" w:leftChars="200" w:hanging="360" w:hangingChars="150"/>
        <w:rPr>
          <w:rFonts w:cs="宋体"/>
        </w:rPr>
      </w:pPr>
      <w:r>
        <w:rPr>
          <w:rFonts w:hint="eastAsia" w:cs="宋体"/>
        </w:rPr>
        <w:t>主要诉讼风险及法律后果；</w:t>
      </w:r>
    </w:p>
    <w:p>
      <w:pPr>
        <w:numPr>
          <w:ilvl w:val="0"/>
          <w:numId w:val="11"/>
        </w:numPr>
        <w:ind w:left="840" w:leftChars="200" w:hanging="360" w:hangingChars="150"/>
        <w:rPr>
          <w:rFonts w:cs="宋体"/>
        </w:rPr>
      </w:pPr>
      <w:r>
        <w:rPr>
          <w:rFonts w:hint="eastAsia" w:cs="宋体"/>
        </w:rPr>
        <w:t>受援人在诉讼中的权利和义务及应当注意的事项等；</w:t>
      </w:r>
    </w:p>
    <w:p>
      <w:pPr>
        <w:numPr>
          <w:ilvl w:val="0"/>
          <w:numId w:val="11"/>
        </w:numPr>
        <w:ind w:left="840" w:leftChars="200" w:hanging="360" w:hangingChars="150"/>
        <w:rPr>
          <w:rFonts w:cs="宋体"/>
        </w:rPr>
      </w:pPr>
      <w:r>
        <w:rPr>
          <w:rFonts w:hint="eastAsia" w:cs="宋体"/>
        </w:rPr>
        <w:t>申请财产保全、证据保全、先予执行等相关规定</w:t>
      </w:r>
      <w:r>
        <w:rPr>
          <w:rFonts w:hint="eastAsia" w:cs="宋体"/>
          <w:lang w:val="zh-CN"/>
        </w:rPr>
        <w:t>。</w:t>
      </w:r>
    </w:p>
    <w:p>
      <w:pPr>
        <w:rPr>
          <w:rFonts w:cs="宋体"/>
        </w:rPr>
      </w:pPr>
      <w:r>
        <w:rPr>
          <w:rFonts w:hint="eastAsia" w:cs="宋体"/>
          <w:lang w:val="en-US" w:eastAsia="zh-CN"/>
        </w:rPr>
        <w:t>6</w:t>
      </w:r>
      <w:r>
        <w:rPr>
          <w:rFonts w:hint="eastAsia" w:cs="宋体"/>
        </w:rPr>
        <w:t>.4.2.2.3</w:t>
      </w:r>
      <w:r>
        <w:rPr>
          <w:rFonts w:hint="eastAsia" w:cs="宋体"/>
          <w:lang w:val="en-US" w:eastAsia="zh-CN"/>
        </w:rPr>
        <w:t xml:space="preserve">  </w:t>
      </w:r>
      <w:r>
        <w:rPr>
          <w:rFonts w:hint="eastAsia" w:cs="宋体"/>
        </w:rPr>
        <w:t>受援人同意法律援助人员代理的，法律援助人员应当向受援人详细了解以下事项：</w:t>
      </w:r>
    </w:p>
    <w:p>
      <w:pPr>
        <w:numPr>
          <w:ilvl w:val="0"/>
          <w:numId w:val="12"/>
        </w:numPr>
        <w:ind w:left="840" w:leftChars="200" w:hanging="360" w:hangingChars="150"/>
        <w:rPr>
          <w:rFonts w:cs="宋体"/>
        </w:rPr>
      </w:pPr>
      <w:r>
        <w:rPr>
          <w:rFonts w:hint="eastAsia" w:cs="宋体"/>
        </w:rPr>
        <w:t>所涉法律纠纷相关事实情况；</w:t>
      </w:r>
    </w:p>
    <w:p>
      <w:pPr>
        <w:numPr>
          <w:ilvl w:val="0"/>
          <w:numId w:val="12"/>
        </w:numPr>
        <w:ind w:left="840" w:leftChars="200" w:hanging="360" w:hangingChars="150"/>
        <w:rPr>
          <w:rFonts w:cs="宋体"/>
        </w:rPr>
      </w:pPr>
      <w:r>
        <w:rPr>
          <w:rFonts w:hint="eastAsia" w:cs="宋体"/>
        </w:rPr>
        <w:t>本案或关联案件经司法程序处理背景；</w:t>
      </w:r>
    </w:p>
    <w:p>
      <w:pPr>
        <w:numPr>
          <w:ilvl w:val="0"/>
          <w:numId w:val="12"/>
        </w:numPr>
        <w:ind w:left="840" w:leftChars="200" w:hanging="360" w:hangingChars="150"/>
        <w:rPr>
          <w:rFonts w:cs="宋体"/>
        </w:rPr>
      </w:pPr>
      <w:r>
        <w:rPr>
          <w:rFonts w:hint="eastAsia" w:cs="宋体"/>
        </w:rPr>
        <w:t>相关证据材料及证据线索；</w:t>
      </w:r>
    </w:p>
    <w:p>
      <w:pPr>
        <w:numPr>
          <w:ilvl w:val="0"/>
          <w:numId w:val="12"/>
        </w:numPr>
        <w:ind w:left="840" w:leftChars="200" w:hanging="360" w:hangingChars="150"/>
        <w:rPr>
          <w:rFonts w:cs="宋体"/>
        </w:rPr>
      </w:pPr>
      <w:r>
        <w:rPr>
          <w:rFonts w:hint="eastAsia" w:cs="宋体"/>
        </w:rPr>
        <w:t>受援人的具体诉求。</w:t>
      </w:r>
    </w:p>
    <w:p>
      <w:pPr>
        <w:rPr>
          <w:rFonts w:cs="宋体"/>
        </w:rPr>
      </w:pPr>
      <w:r>
        <w:rPr>
          <w:rFonts w:hint="eastAsia" w:cs="宋体"/>
          <w:lang w:val="en-US" w:eastAsia="zh-CN"/>
        </w:rPr>
        <w:t>6</w:t>
      </w:r>
      <w:r>
        <w:rPr>
          <w:rFonts w:hint="eastAsia" w:cs="宋体"/>
        </w:rPr>
        <w:t>.4.2.2.4</w:t>
      </w:r>
      <w:r>
        <w:rPr>
          <w:rFonts w:hint="eastAsia" w:cs="宋体"/>
          <w:lang w:val="en-US" w:eastAsia="zh-CN"/>
        </w:rPr>
        <w:t xml:space="preserve">  </w:t>
      </w:r>
      <w:r>
        <w:rPr>
          <w:rFonts w:hint="eastAsia" w:cs="宋体"/>
        </w:rPr>
        <w:t>法律援助人员约见受援人或其法定代理人、近亲属</w:t>
      </w:r>
      <w:r>
        <w:rPr>
          <w:rFonts w:hint="eastAsia" w:cs="宋体"/>
          <w:lang w:eastAsia="zh-CN"/>
        </w:rPr>
        <w:t>时</w:t>
      </w:r>
      <w:r>
        <w:rPr>
          <w:rFonts w:hint="eastAsia" w:cs="宋体"/>
        </w:rPr>
        <w:t>，应当制作《谈话笔录》。</w:t>
      </w:r>
    </w:p>
    <w:p>
      <w:pPr>
        <w:ind w:firstLine="480" w:firstLineChars="200"/>
        <w:rPr>
          <w:rFonts w:cs="宋体"/>
        </w:rPr>
      </w:pPr>
      <w:r>
        <w:rPr>
          <w:rFonts w:hint="eastAsia" w:cs="宋体"/>
        </w:rPr>
        <w:t>《谈话笔录》须经受援人确认无误后签名或者按指印。受援人无阅读能力的，法律援助人员应向受援人宣读笔录，并在笔录上载明。</w:t>
      </w:r>
    </w:p>
    <w:p>
      <w:pPr>
        <w:pStyle w:val="6"/>
        <w:spacing w:before="156" w:after="156"/>
      </w:pPr>
      <w:bookmarkStart w:id="105" w:name="_Toc22284"/>
      <w:bookmarkStart w:id="106" w:name="_Toc24415"/>
      <w:r>
        <w:rPr>
          <w:rFonts w:hint="eastAsia"/>
          <w:lang w:val="en-US" w:eastAsia="zh-CN"/>
        </w:rPr>
        <w:t>6</w:t>
      </w:r>
      <w:r>
        <w:rPr>
          <w:rFonts w:hint="eastAsia"/>
        </w:rPr>
        <w:t>.4.2.3</w:t>
      </w:r>
      <w:r>
        <w:rPr>
          <w:rFonts w:hint="eastAsia"/>
          <w:lang w:val="en-US" w:eastAsia="zh-CN"/>
        </w:rPr>
        <w:t xml:space="preserve">  </w:t>
      </w:r>
      <w:r>
        <w:rPr>
          <w:rFonts w:hint="eastAsia"/>
        </w:rPr>
        <w:t>调查取证</w:t>
      </w:r>
      <w:bookmarkEnd w:id="105"/>
      <w:bookmarkEnd w:id="106"/>
    </w:p>
    <w:p>
      <w:pPr>
        <w:rPr>
          <w:rFonts w:cs="宋体"/>
        </w:rPr>
      </w:pPr>
      <w:r>
        <w:rPr>
          <w:rFonts w:hint="eastAsia" w:cs="宋体"/>
          <w:lang w:val="en-US" w:eastAsia="zh-CN"/>
        </w:rPr>
        <w:t>6</w:t>
      </w:r>
      <w:r>
        <w:rPr>
          <w:rFonts w:hint="eastAsia" w:cs="宋体"/>
        </w:rPr>
        <w:t>.4.2.3.1</w:t>
      </w:r>
      <w:r>
        <w:rPr>
          <w:rFonts w:hint="eastAsia" w:cs="宋体"/>
          <w:lang w:val="en-US" w:eastAsia="zh-CN"/>
        </w:rPr>
        <w:t xml:space="preserve">  </w:t>
      </w:r>
      <w:r>
        <w:rPr>
          <w:rFonts w:hint="eastAsia" w:cs="宋体"/>
        </w:rPr>
        <w:t>法律援助人员根据举证责任，围绕证明对象调查收集必要的证据，包括引起民事法律关系产生、变更、消灭的证据，民事权利受到损害或者发生争议的证据，受援人的有关情况等，避免遗漏必要的证据，并规范制作调查笔录。</w:t>
      </w:r>
    </w:p>
    <w:p>
      <w:pPr>
        <w:jc w:val="left"/>
        <w:rPr>
          <w:rFonts w:cs="宋体"/>
        </w:rPr>
      </w:pPr>
      <w:r>
        <w:rPr>
          <w:rFonts w:hint="eastAsia" w:cs="宋体"/>
          <w:lang w:val="en-US" w:eastAsia="zh-CN"/>
        </w:rPr>
        <w:t>6</w:t>
      </w:r>
      <w:r>
        <w:rPr>
          <w:rFonts w:hint="eastAsia" w:cs="宋体"/>
        </w:rPr>
        <w:t>.4.2.3.2</w:t>
      </w:r>
      <w:r>
        <w:rPr>
          <w:rFonts w:hint="eastAsia" w:cs="宋体"/>
          <w:lang w:val="en-US" w:eastAsia="zh-CN"/>
        </w:rPr>
        <w:t xml:space="preserve">  </w:t>
      </w:r>
      <w:r>
        <w:rPr>
          <w:rFonts w:hint="eastAsia" w:cs="宋体"/>
        </w:rPr>
        <w:t>法律援助人员调查、收集证据时，须经有关单位或个人同意。法律援助人员向证人调查取证时，应当制作调查笔录。法律援助人员因客观原因不能自行收集的证据，应当在举证期限届满前递交书面申请，申请人民法院协助调查，或请求人民法院颁发《律师调查令》，调查取证，收集证据。需要异地调查取证的，执行</w:t>
      </w:r>
      <w:r>
        <w:rPr>
          <w:rFonts w:hint="eastAsia" w:cs="宋体"/>
          <w:lang w:eastAsia="zh-CN"/>
        </w:rPr>
        <w:t>《</w:t>
      </w:r>
      <w:r>
        <w:rPr>
          <w:rFonts w:hint="eastAsia" w:cs="宋体"/>
        </w:rPr>
        <w:t>办理法律援助案件程序规定</w:t>
      </w:r>
      <w:r>
        <w:rPr>
          <w:rFonts w:hint="eastAsia" w:cs="宋体"/>
          <w:lang w:eastAsia="zh-CN"/>
        </w:rPr>
        <w:t>》（</w:t>
      </w:r>
      <w:r>
        <w:rPr>
          <w:rFonts w:hint="eastAsia" w:cs="宋体"/>
        </w:rPr>
        <w:t>司法部令第124号</w:t>
      </w:r>
      <w:r>
        <w:rPr>
          <w:rFonts w:hint="eastAsia" w:cs="宋体"/>
          <w:lang w:eastAsia="zh-CN"/>
        </w:rPr>
        <w:t>）</w:t>
      </w:r>
      <w:r>
        <w:rPr>
          <w:rFonts w:hint="eastAsia" w:cs="宋体"/>
        </w:rPr>
        <w:t>相关规定。</w:t>
      </w:r>
    </w:p>
    <w:p>
      <w:pPr>
        <w:rPr>
          <w:rFonts w:cs="宋体"/>
        </w:rPr>
      </w:pPr>
      <w:r>
        <w:rPr>
          <w:rFonts w:hint="eastAsia" w:cs="宋体"/>
          <w:lang w:val="en-US" w:eastAsia="zh-CN"/>
        </w:rPr>
        <w:t>6</w:t>
      </w:r>
      <w:r>
        <w:rPr>
          <w:rFonts w:hint="eastAsia" w:cs="宋体"/>
        </w:rPr>
        <w:t>.4.2.3.3</w:t>
      </w:r>
      <w:r>
        <w:rPr>
          <w:rFonts w:hint="eastAsia" w:cs="宋体"/>
          <w:lang w:val="en-US" w:eastAsia="zh-CN"/>
        </w:rPr>
        <w:t xml:space="preserve">  </w:t>
      </w:r>
      <w:r>
        <w:rPr>
          <w:rFonts w:hint="eastAsia" w:cs="宋体"/>
        </w:rPr>
        <w:t>在证据可能灭失或以后难以取得的情形下，法律援助人员可在征得受援人同意后，代理其向公证机关或人民法院提交申请保全证据的书面申请。</w:t>
      </w:r>
    </w:p>
    <w:p>
      <w:pPr>
        <w:rPr>
          <w:rFonts w:cs="宋体"/>
        </w:rPr>
      </w:pPr>
      <w:r>
        <w:rPr>
          <w:rFonts w:hint="eastAsia" w:cs="宋体"/>
          <w:lang w:val="en-US" w:eastAsia="zh-CN"/>
        </w:rPr>
        <w:t>6</w:t>
      </w:r>
      <w:r>
        <w:rPr>
          <w:rFonts w:hint="eastAsia" w:cs="宋体"/>
        </w:rPr>
        <w:t>.4.2.3.4</w:t>
      </w:r>
      <w:r>
        <w:rPr>
          <w:rFonts w:hint="eastAsia" w:cs="宋体"/>
          <w:lang w:val="en-US" w:eastAsia="zh-CN"/>
        </w:rPr>
        <w:t xml:space="preserve">  </w:t>
      </w:r>
      <w:r>
        <w:rPr>
          <w:rFonts w:hint="eastAsia" w:cs="宋体"/>
        </w:rPr>
        <w:t>法律援助人员应当向受援人说明举证的要求及法律后果，促使受援人在合理期限内积极、全面、正确、诚实地完成举证。要求受援人提供其所知道的一切案件事实，并提供证据或证据线索。受援人能够提供证据或证据线索而不提供的，告知其将会产生的法律后果。法律援助人员可在向受援人讲明其后果后，以已有的证据、事实完成法律援助工作。</w:t>
      </w:r>
    </w:p>
    <w:p>
      <w:pPr>
        <w:rPr>
          <w:rFonts w:cs="宋体"/>
        </w:rPr>
      </w:pPr>
      <w:r>
        <w:rPr>
          <w:rFonts w:hint="eastAsia" w:cs="宋体"/>
          <w:lang w:val="en-US" w:eastAsia="zh-CN"/>
        </w:rPr>
        <w:t>6</w:t>
      </w:r>
      <w:r>
        <w:rPr>
          <w:rFonts w:hint="eastAsia" w:cs="宋体"/>
        </w:rPr>
        <w:t>.4.2.3.5</w:t>
      </w:r>
      <w:r>
        <w:rPr>
          <w:rFonts w:hint="eastAsia" w:cs="宋体"/>
          <w:lang w:val="en-US" w:eastAsia="zh-CN"/>
        </w:rPr>
        <w:t xml:space="preserve">  </w:t>
      </w:r>
      <w:r>
        <w:rPr>
          <w:rFonts w:hint="eastAsia" w:cs="宋体"/>
        </w:rPr>
        <w:t>法律援助人员在调查取证过程中不得伪造、变造证据，不得威胁、利诱他人提供虚假证据，不得妨碍对方当事人合法取证，不得协助或诱导受援人伪造证据。</w:t>
      </w:r>
    </w:p>
    <w:p>
      <w:pPr>
        <w:rPr>
          <w:rFonts w:cs="宋体"/>
        </w:rPr>
      </w:pPr>
      <w:r>
        <w:rPr>
          <w:rFonts w:hint="eastAsia" w:cs="宋体"/>
          <w:lang w:val="en-US" w:eastAsia="zh-CN"/>
        </w:rPr>
        <w:t>6</w:t>
      </w:r>
      <w:r>
        <w:rPr>
          <w:rFonts w:hint="eastAsia" w:cs="宋体"/>
        </w:rPr>
        <w:t>.4.2.3.6</w:t>
      </w:r>
      <w:r>
        <w:rPr>
          <w:rFonts w:hint="eastAsia" w:cs="宋体"/>
          <w:lang w:val="en-US" w:eastAsia="zh-CN"/>
        </w:rPr>
        <w:t xml:space="preserve">  </w:t>
      </w:r>
      <w:r>
        <w:rPr>
          <w:rFonts w:hint="eastAsia" w:cs="宋体"/>
        </w:rPr>
        <w:t>法律援助人员应</w:t>
      </w:r>
      <w:r>
        <w:rPr>
          <w:rFonts w:hint="eastAsia" w:cs="宋体"/>
          <w:lang w:eastAsia="zh-CN"/>
        </w:rPr>
        <w:t>当</w:t>
      </w:r>
      <w:r>
        <w:rPr>
          <w:rFonts w:hint="eastAsia" w:cs="宋体"/>
        </w:rPr>
        <w:t>根据调查查明的基本事实，确定受援人的诉求是否有法律依据支撑，核查已有证据是否足以证明事实要件，并结合《民事诉讼法》第一百一十九条审查是否符合起诉条件。经审查不符合起诉条件的，应当告知受援人。受援人坚持起诉的，告知其相关的法律后果。</w:t>
      </w:r>
    </w:p>
    <w:p>
      <w:pPr>
        <w:pStyle w:val="6"/>
        <w:spacing w:before="156" w:after="156"/>
      </w:pPr>
      <w:bookmarkStart w:id="107" w:name="_Toc11514"/>
      <w:bookmarkStart w:id="108" w:name="_Toc27761"/>
      <w:r>
        <w:rPr>
          <w:rFonts w:hint="eastAsia"/>
          <w:lang w:val="en-US" w:eastAsia="zh-CN"/>
        </w:rPr>
        <w:t>6</w:t>
      </w:r>
      <w:r>
        <w:rPr>
          <w:rFonts w:hint="eastAsia"/>
        </w:rPr>
        <w:t>.4.2.4</w:t>
      </w:r>
      <w:r>
        <w:rPr>
          <w:rFonts w:hint="eastAsia"/>
          <w:lang w:val="en-US" w:eastAsia="zh-CN"/>
        </w:rPr>
        <w:t xml:space="preserve">  </w:t>
      </w:r>
      <w:r>
        <w:rPr>
          <w:rFonts w:hint="eastAsia"/>
        </w:rPr>
        <w:t>代理起诉或应诉</w:t>
      </w:r>
      <w:bookmarkEnd w:id="107"/>
      <w:bookmarkEnd w:id="108"/>
    </w:p>
    <w:p>
      <w:pPr>
        <w:rPr>
          <w:rFonts w:cs="宋体"/>
        </w:rPr>
      </w:pPr>
      <w:r>
        <w:rPr>
          <w:rFonts w:hint="eastAsia" w:cs="宋体"/>
          <w:lang w:val="en-US" w:eastAsia="zh-CN"/>
        </w:rPr>
        <w:t>6</w:t>
      </w:r>
      <w:r>
        <w:rPr>
          <w:rFonts w:hint="eastAsia" w:cs="宋体"/>
        </w:rPr>
        <w:t>.4.2.4.1</w:t>
      </w:r>
      <w:r>
        <w:rPr>
          <w:rFonts w:hint="eastAsia" w:cs="宋体"/>
          <w:lang w:val="en-US" w:eastAsia="zh-CN"/>
        </w:rPr>
        <w:t xml:space="preserve">  </w:t>
      </w:r>
      <w:r>
        <w:rPr>
          <w:rFonts w:hint="eastAsia" w:cs="宋体"/>
        </w:rPr>
        <w:t>法律援助人员根据法律援助事项情况及调取的证据，确定民事诉讼的适格被告及被申请人。</w:t>
      </w:r>
    </w:p>
    <w:p>
      <w:pPr>
        <w:ind w:firstLine="480" w:firstLineChars="200"/>
        <w:rPr>
          <w:rFonts w:hint="eastAsia" w:cs="宋体"/>
        </w:rPr>
      </w:pPr>
      <w:r>
        <w:rPr>
          <w:rFonts w:hint="eastAsia" w:cs="宋体"/>
        </w:rPr>
        <w:t>经核查符合《民事诉讼法》起诉条件的，法律援助人员可依据受援人的请求，为其代写起诉状。起诉状中应提出具体明确的诉讼请求，并简要阐明起诉的事实和理由。起诉状起草完毕后，应</w:t>
      </w:r>
      <w:r>
        <w:rPr>
          <w:rFonts w:hint="eastAsia" w:cs="宋体"/>
          <w:lang w:eastAsia="zh-CN"/>
        </w:rPr>
        <w:t>当</w:t>
      </w:r>
      <w:r>
        <w:rPr>
          <w:rFonts w:hint="eastAsia" w:cs="宋体"/>
        </w:rPr>
        <w:t>征得受援人的同意确认，并由受援人签名和捺印。</w:t>
      </w:r>
    </w:p>
    <w:p>
      <w:pPr>
        <w:spacing w:before="0"/>
        <w:ind w:firstLine="480" w:firstLineChars="200"/>
        <w:rPr>
          <w:rFonts w:ascii="宋体" w:hAnsi="宋体" w:cs="宋体"/>
        </w:rPr>
      </w:pPr>
      <w:r>
        <w:rPr>
          <w:rFonts w:hint="eastAsia" w:ascii="宋体" w:hAnsi="宋体" w:cs="宋体"/>
        </w:rPr>
        <w:t>受援人为社会福利机构、社会组织的，起诉状应</w:t>
      </w:r>
      <w:r>
        <w:rPr>
          <w:rFonts w:hint="eastAsia" w:cs="宋体"/>
          <w:lang w:eastAsia="zh-CN"/>
        </w:rPr>
        <w:t>当</w:t>
      </w:r>
      <w:r>
        <w:rPr>
          <w:rFonts w:hint="eastAsia" w:ascii="宋体" w:hAnsi="宋体" w:cs="宋体"/>
        </w:rPr>
        <w:t>由其法定代表人或负责人签名、盖公章。</w:t>
      </w:r>
    </w:p>
    <w:p>
      <w:pPr>
        <w:rPr>
          <w:rFonts w:cs="宋体"/>
        </w:rPr>
      </w:pPr>
      <w:r>
        <w:rPr>
          <w:rFonts w:hint="eastAsia" w:cs="宋体"/>
          <w:lang w:val="en-US" w:eastAsia="zh-CN"/>
        </w:rPr>
        <w:t>6</w:t>
      </w:r>
      <w:r>
        <w:rPr>
          <w:rFonts w:hint="eastAsia" w:cs="宋体"/>
        </w:rPr>
        <w:t>.4.2.4.2</w:t>
      </w:r>
      <w:r>
        <w:rPr>
          <w:rFonts w:hint="eastAsia" w:cs="宋体"/>
          <w:lang w:val="en-US" w:eastAsia="zh-CN"/>
        </w:rPr>
        <w:t xml:space="preserve">  </w:t>
      </w:r>
      <w:r>
        <w:rPr>
          <w:rFonts w:hint="eastAsia" w:cs="宋体"/>
        </w:rPr>
        <w:t>法律援助人员应</w:t>
      </w:r>
      <w:r>
        <w:rPr>
          <w:rFonts w:hint="eastAsia" w:cs="宋体"/>
          <w:lang w:eastAsia="zh-CN"/>
        </w:rPr>
        <w:t>当</w:t>
      </w:r>
      <w:r>
        <w:rPr>
          <w:rFonts w:hint="eastAsia" w:cs="宋体"/>
        </w:rPr>
        <w:t>向有管辖权的法院提起诉讼</w:t>
      </w:r>
      <w:r>
        <w:rPr>
          <w:rFonts w:hint="eastAsia" w:cs="宋体"/>
          <w:lang w:eastAsia="zh-CN"/>
        </w:rPr>
        <w:t>。法律援助人员</w:t>
      </w:r>
      <w:r>
        <w:rPr>
          <w:rFonts w:hint="eastAsia" w:cs="宋体"/>
        </w:rPr>
        <w:t>提交起诉状的同时</w:t>
      </w:r>
      <w:r>
        <w:rPr>
          <w:rFonts w:hint="eastAsia" w:cs="宋体"/>
          <w:lang w:eastAsia="zh-CN"/>
        </w:rPr>
        <w:t>，</w:t>
      </w:r>
      <w:r>
        <w:rPr>
          <w:rFonts w:hint="eastAsia" w:cs="宋体"/>
        </w:rPr>
        <w:t>应当提交可以证明所提出的诉讼请求所依据的事实的证据、证明原告主体资格的有关材料以及《法律援助公函》《委托代理协议》和律师执业证、律师事务所证明材料等。受援人提出要求减免受理费、诉讼费的，法律援助人员应</w:t>
      </w:r>
      <w:r>
        <w:rPr>
          <w:rFonts w:hint="eastAsia" w:cs="宋体"/>
          <w:lang w:eastAsia="zh-CN"/>
        </w:rPr>
        <w:t>当</w:t>
      </w:r>
      <w:r>
        <w:rPr>
          <w:rFonts w:hint="eastAsia" w:cs="宋体"/>
        </w:rPr>
        <w:t>在提交起诉状的同时一并向有管辖权的法院提交减免受理费、诉讼费申请书。</w:t>
      </w:r>
    </w:p>
    <w:p>
      <w:pPr>
        <w:ind w:firstLine="480" w:firstLineChars="200"/>
        <w:rPr>
          <w:rFonts w:cs="宋体"/>
        </w:rPr>
      </w:pPr>
      <w:r>
        <w:rPr>
          <w:rFonts w:hint="eastAsia" w:cs="宋体"/>
        </w:rPr>
        <w:t>法律援助人员向法院提交起诉材料后，如法院初步审查认为立案尚需补交有关证据材料的，法律援助人员应</w:t>
      </w:r>
      <w:r>
        <w:rPr>
          <w:rFonts w:hint="eastAsia" w:cs="宋体"/>
          <w:lang w:eastAsia="zh-CN"/>
        </w:rPr>
        <w:t>当</w:t>
      </w:r>
      <w:r>
        <w:rPr>
          <w:rFonts w:hint="eastAsia" w:cs="宋体"/>
        </w:rPr>
        <w:t>告知受援人，并及时补交。</w:t>
      </w:r>
    </w:p>
    <w:p>
      <w:pPr>
        <w:rPr>
          <w:rFonts w:cs="宋体"/>
        </w:rPr>
      </w:pPr>
      <w:r>
        <w:rPr>
          <w:rFonts w:hint="eastAsia" w:cs="宋体"/>
          <w:lang w:val="en-US" w:eastAsia="zh-CN"/>
        </w:rPr>
        <w:t>6</w:t>
      </w:r>
      <w:r>
        <w:rPr>
          <w:rFonts w:hint="eastAsia" w:cs="宋体"/>
        </w:rPr>
        <w:t>.4.2.4.3</w:t>
      </w:r>
      <w:r>
        <w:rPr>
          <w:rFonts w:hint="eastAsia" w:cs="宋体"/>
          <w:lang w:val="en-US" w:eastAsia="zh-CN"/>
        </w:rPr>
        <w:t xml:space="preserve">  </w:t>
      </w:r>
      <w:r>
        <w:rPr>
          <w:rFonts w:hint="eastAsia" w:cs="宋体"/>
        </w:rPr>
        <w:t>在接到法院的立案（受理）通知书后，法律援助人员应当通知受援人及时交纳诉讼费。</w:t>
      </w:r>
    </w:p>
    <w:p>
      <w:pPr>
        <w:rPr>
          <w:rFonts w:cs="宋体"/>
        </w:rPr>
      </w:pPr>
      <w:r>
        <w:rPr>
          <w:rFonts w:hint="eastAsia" w:cs="宋体"/>
          <w:lang w:val="en-US" w:eastAsia="zh-CN"/>
        </w:rPr>
        <w:t>6</w:t>
      </w:r>
      <w:r>
        <w:rPr>
          <w:rFonts w:hint="eastAsia" w:cs="宋体"/>
        </w:rPr>
        <w:t>.4.2.4.4</w:t>
      </w:r>
      <w:r>
        <w:rPr>
          <w:rFonts w:hint="eastAsia" w:cs="宋体"/>
          <w:lang w:val="en-US" w:eastAsia="zh-CN"/>
        </w:rPr>
        <w:t xml:space="preserve">  </w:t>
      </w:r>
      <w:r>
        <w:rPr>
          <w:rFonts w:hint="eastAsia" w:cs="宋体"/>
        </w:rPr>
        <w:t>在接到法院不予受理的裁定书后，法律援助人员应当及时告知受援人，并告知其在上诉期内有上诉的权利。</w:t>
      </w:r>
    </w:p>
    <w:p>
      <w:pPr>
        <w:rPr>
          <w:rFonts w:cs="宋体"/>
        </w:rPr>
      </w:pPr>
      <w:r>
        <w:rPr>
          <w:rFonts w:hint="eastAsia" w:cs="宋体"/>
          <w:lang w:val="en-US" w:eastAsia="zh-CN"/>
        </w:rPr>
        <w:t>6</w:t>
      </w:r>
      <w:r>
        <w:rPr>
          <w:rFonts w:hint="eastAsia" w:cs="宋体"/>
        </w:rPr>
        <w:t>.4.2.4.5</w:t>
      </w:r>
      <w:r>
        <w:rPr>
          <w:rFonts w:hint="eastAsia" w:cs="宋体"/>
          <w:lang w:val="en-US" w:eastAsia="zh-CN"/>
        </w:rPr>
        <w:t xml:space="preserve">  </w:t>
      </w:r>
      <w:r>
        <w:rPr>
          <w:rFonts w:hint="eastAsia" w:cs="宋体"/>
        </w:rPr>
        <w:t>法律援助人员代理被告的，应</w:t>
      </w:r>
      <w:r>
        <w:rPr>
          <w:rFonts w:hint="eastAsia" w:cs="宋体"/>
          <w:lang w:eastAsia="zh-CN"/>
        </w:rPr>
        <w:t>当</w:t>
      </w:r>
      <w:r>
        <w:rPr>
          <w:rFonts w:hint="eastAsia" w:cs="宋体"/>
        </w:rPr>
        <w:t>携带《授权委托书》《法律援助公函》《律师事务所函》到人民法院查阅案卷材料，并重点查阅以下事项：</w:t>
      </w:r>
    </w:p>
    <w:p>
      <w:pPr>
        <w:numPr>
          <w:ilvl w:val="0"/>
          <w:numId w:val="13"/>
        </w:numPr>
        <w:ind w:left="840" w:leftChars="200" w:hanging="360" w:hangingChars="150"/>
        <w:rPr>
          <w:rFonts w:cs="宋体"/>
        </w:rPr>
      </w:pPr>
      <w:r>
        <w:rPr>
          <w:rFonts w:hint="eastAsia" w:cs="宋体"/>
        </w:rPr>
        <w:t>原告的起诉是否符合《民事诉讼法》规定的受理条件；</w:t>
      </w:r>
    </w:p>
    <w:p>
      <w:pPr>
        <w:numPr>
          <w:ilvl w:val="0"/>
          <w:numId w:val="13"/>
        </w:numPr>
        <w:ind w:left="840" w:leftChars="200" w:hanging="360" w:hangingChars="150"/>
        <w:rPr>
          <w:rFonts w:cs="宋体"/>
        </w:rPr>
      </w:pPr>
      <w:r>
        <w:rPr>
          <w:rFonts w:hint="eastAsia" w:cs="宋体"/>
        </w:rPr>
        <w:t>受理法院是否有管辖权；</w:t>
      </w:r>
    </w:p>
    <w:p>
      <w:pPr>
        <w:numPr>
          <w:ilvl w:val="0"/>
          <w:numId w:val="13"/>
        </w:numPr>
        <w:ind w:left="840" w:leftChars="200" w:hanging="360" w:hangingChars="150"/>
        <w:rPr>
          <w:rFonts w:cs="宋体"/>
        </w:rPr>
      </w:pPr>
      <w:r>
        <w:rPr>
          <w:rFonts w:hint="eastAsia" w:cs="宋体"/>
        </w:rPr>
        <w:t>原告起诉的证据是否充分、确凿，相互之间有无矛盾；</w:t>
      </w:r>
    </w:p>
    <w:p>
      <w:pPr>
        <w:numPr>
          <w:ilvl w:val="0"/>
          <w:numId w:val="13"/>
        </w:numPr>
        <w:ind w:left="840" w:leftChars="200" w:hanging="360" w:hangingChars="150"/>
        <w:rPr>
          <w:rFonts w:cs="宋体"/>
        </w:rPr>
      </w:pPr>
      <w:r>
        <w:rPr>
          <w:rFonts w:hint="eastAsia" w:cs="宋体"/>
        </w:rPr>
        <w:t>诉讼请求是否超过诉讼时效。</w:t>
      </w:r>
    </w:p>
    <w:p>
      <w:pPr>
        <w:rPr>
          <w:rFonts w:cs="宋体"/>
        </w:rPr>
      </w:pPr>
      <w:r>
        <w:rPr>
          <w:rFonts w:hint="eastAsia" w:cs="宋体"/>
          <w:lang w:val="en-US" w:eastAsia="zh-CN"/>
        </w:rPr>
        <w:t>6</w:t>
      </w:r>
      <w:r>
        <w:rPr>
          <w:rFonts w:hint="eastAsia" w:cs="宋体"/>
        </w:rPr>
        <w:t>.4.2.4.6</w:t>
      </w:r>
      <w:r>
        <w:rPr>
          <w:rFonts w:hint="eastAsia" w:cs="宋体"/>
          <w:lang w:val="en-US" w:eastAsia="zh-CN"/>
        </w:rPr>
        <w:t xml:space="preserve">  </w:t>
      </w:r>
      <w:r>
        <w:rPr>
          <w:rFonts w:hint="eastAsia" w:cs="宋体"/>
        </w:rPr>
        <w:t>经审查确定受理法院有管辖权后，法律援助人员</w:t>
      </w:r>
      <w:r>
        <w:rPr>
          <w:rFonts w:hint="eastAsia" w:cs="宋体"/>
          <w:lang w:eastAsia="zh-CN"/>
        </w:rPr>
        <w:t>可</w:t>
      </w:r>
      <w:r>
        <w:rPr>
          <w:rFonts w:hint="eastAsia" w:cs="宋体"/>
        </w:rPr>
        <w:t>根据受援人请求，为其代写答辩状。答辩状应</w:t>
      </w:r>
      <w:r>
        <w:rPr>
          <w:rFonts w:hint="eastAsia" w:cs="宋体"/>
          <w:lang w:eastAsia="zh-CN"/>
        </w:rPr>
        <w:t>当</w:t>
      </w:r>
      <w:r>
        <w:rPr>
          <w:rFonts w:hint="eastAsia" w:cs="宋体"/>
        </w:rPr>
        <w:t>针对原告的诉讼请求、事实与理由，陈述答辩事实，提出明确的主张并阐明相应的理由。答辩状起草完毕后，应</w:t>
      </w:r>
      <w:r>
        <w:rPr>
          <w:rFonts w:hint="eastAsia" w:cs="宋体"/>
          <w:lang w:eastAsia="zh-CN"/>
        </w:rPr>
        <w:t>当</w:t>
      </w:r>
      <w:r>
        <w:rPr>
          <w:rFonts w:hint="eastAsia" w:cs="宋体"/>
        </w:rPr>
        <w:t>征得受援人的同意确认，并由受援人签字后递交人民法院。</w:t>
      </w:r>
    </w:p>
    <w:p>
      <w:pPr>
        <w:rPr>
          <w:rFonts w:cs="宋体"/>
        </w:rPr>
      </w:pPr>
      <w:r>
        <w:rPr>
          <w:rFonts w:hint="eastAsia" w:cs="宋体"/>
          <w:lang w:val="en-US" w:eastAsia="zh-CN"/>
        </w:rPr>
        <w:t>6</w:t>
      </w:r>
      <w:r>
        <w:rPr>
          <w:rFonts w:hint="eastAsia" w:cs="宋体"/>
        </w:rPr>
        <w:t>.4.2.4.7</w:t>
      </w:r>
      <w:r>
        <w:rPr>
          <w:rFonts w:hint="eastAsia" w:cs="宋体"/>
          <w:lang w:val="en-US" w:eastAsia="zh-CN"/>
        </w:rPr>
        <w:t xml:space="preserve">  </w:t>
      </w:r>
      <w:r>
        <w:rPr>
          <w:rFonts w:hint="eastAsia" w:cs="宋体"/>
        </w:rPr>
        <w:t>法律援助人员经审查发现案件依法不属于受理人民法院管辖的，应当及时告知受援人，并可根据受援人的请求在答辩期间内代其提出管辖异议。一旦提出管辖异议，不再进行答辩或举证。</w:t>
      </w:r>
    </w:p>
    <w:p>
      <w:pPr>
        <w:rPr>
          <w:rFonts w:cs="宋体"/>
        </w:rPr>
      </w:pPr>
      <w:r>
        <w:rPr>
          <w:rFonts w:hint="eastAsia" w:cs="宋体"/>
          <w:lang w:val="en-US" w:eastAsia="zh-CN"/>
        </w:rPr>
        <w:t>6</w:t>
      </w:r>
      <w:r>
        <w:rPr>
          <w:rFonts w:hint="eastAsia" w:cs="宋体"/>
        </w:rPr>
        <w:t>.4.2.4.8</w:t>
      </w:r>
      <w:r>
        <w:rPr>
          <w:rFonts w:hint="eastAsia" w:cs="宋体"/>
          <w:lang w:val="en-US" w:eastAsia="zh-CN"/>
        </w:rPr>
        <w:t xml:space="preserve">  </w:t>
      </w:r>
      <w:r>
        <w:rPr>
          <w:rFonts w:hint="eastAsia" w:cs="宋体"/>
        </w:rPr>
        <w:t>受援人有反诉请求和理由的，法律援助人员可代其书写反诉状。</w:t>
      </w:r>
    </w:p>
    <w:p>
      <w:pPr>
        <w:rPr>
          <w:rFonts w:cs="宋体"/>
        </w:rPr>
      </w:pPr>
      <w:r>
        <w:rPr>
          <w:rFonts w:hint="eastAsia" w:cs="宋体"/>
          <w:lang w:val="en-US" w:eastAsia="zh-CN"/>
        </w:rPr>
        <w:t>6</w:t>
      </w:r>
      <w:r>
        <w:rPr>
          <w:rFonts w:hint="eastAsia" w:cs="宋体"/>
        </w:rPr>
        <w:t>.4.2.4.9</w:t>
      </w:r>
      <w:r>
        <w:rPr>
          <w:rFonts w:hint="eastAsia" w:cs="宋体"/>
          <w:lang w:val="en-US" w:eastAsia="zh-CN"/>
        </w:rPr>
        <w:t xml:space="preserve">  </w:t>
      </w:r>
      <w:r>
        <w:rPr>
          <w:rFonts w:hint="eastAsia" w:cs="宋体"/>
        </w:rPr>
        <w:t>法律援助人员应</w:t>
      </w:r>
      <w:r>
        <w:rPr>
          <w:rFonts w:hint="eastAsia" w:cs="宋体"/>
          <w:lang w:eastAsia="zh-CN"/>
        </w:rPr>
        <w:t>当</w:t>
      </w:r>
      <w:r>
        <w:rPr>
          <w:rFonts w:hint="eastAsia" w:cs="宋体"/>
        </w:rPr>
        <w:t>分析法律援助事项具体情况，对于可能因为其他当事人的行为或者原因，使判决难以执行或者会造成受援人损失的案件，应</w:t>
      </w:r>
      <w:r>
        <w:rPr>
          <w:rFonts w:hint="eastAsia" w:cs="宋体"/>
          <w:lang w:eastAsia="zh-CN"/>
        </w:rPr>
        <w:t>当</w:t>
      </w:r>
      <w:r>
        <w:rPr>
          <w:rFonts w:hint="eastAsia" w:cs="宋体"/>
        </w:rPr>
        <w:t>建议或者根据受援人的要求向人民法院提出财产保全申请，并告知受援人需提供担保以及申请不当的法律后果。</w:t>
      </w:r>
    </w:p>
    <w:p>
      <w:pPr>
        <w:rPr>
          <w:rFonts w:cs="宋体"/>
        </w:rPr>
      </w:pPr>
      <w:r>
        <w:rPr>
          <w:rFonts w:hint="eastAsia" w:cs="宋体"/>
          <w:lang w:val="en-US" w:eastAsia="zh-CN"/>
        </w:rPr>
        <w:t>6</w:t>
      </w:r>
      <w:r>
        <w:rPr>
          <w:rFonts w:hint="eastAsia" w:cs="宋体"/>
        </w:rPr>
        <w:t>.4.2.4.10</w:t>
      </w:r>
      <w:r>
        <w:rPr>
          <w:rFonts w:hint="eastAsia" w:cs="宋体"/>
          <w:lang w:val="en-US" w:eastAsia="zh-CN"/>
        </w:rPr>
        <w:t xml:space="preserve">  </w:t>
      </w:r>
      <w:r>
        <w:rPr>
          <w:rFonts w:hint="eastAsia" w:cs="宋体"/>
        </w:rPr>
        <w:t>符合《民事诉讼法》及司法解释中先予执行相关条件的，法律援助人员应当告知受援人并协助其向人民法院提交先予执行申请。</w:t>
      </w:r>
    </w:p>
    <w:p>
      <w:pPr>
        <w:rPr>
          <w:rFonts w:cs="宋体"/>
        </w:rPr>
      </w:pPr>
      <w:r>
        <w:rPr>
          <w:rFonts w:hint="eastAsia" w:cs="宋体"/>
          <w:lang w:val="en-US" w:eastAsia="zh-CN"/>
        </w:rPr>
        <w:t>6</w:t>
      </w:r>
      <w:r>
        <w:rPr>
          <w:rFonts w:hint="eastAsia" w:cs="宋体"/>
        </w:rPr>
        <w:t>.4.2.4.11</w:t>
      </w:r>
      <w:r>
        <w:rPr>
          <w:rFonts w:hint="eastAsia" w:cs="宋体"/>
          <w:lang w:val="en-US" w:eastAsia="zh-CN"/>
        </w:rPr>
        <w:t xml:space="preserve">  </w:t>
      </w:r>
      <w:r>
        <w:rPr>
          <w:rFonts w:hint="eastAsia" w:cs="宋体"/>
        </w:rPr>
        <w:t>法律援助人员应当在举证期限内对收集到的证据进行分类编号，编制证据目录，对证据材料的名称、证明对象和内容作简要说明，经受援人签字确认</w:t>
      </w:r>
      <w:r>
        <w:rPr>
          <w:rFonts w:hint="eastAsia" w:cs="宋体"/>
          <w:lang w:eastAsia="zh-CN"/>
        </w:rPr>
        <w:t>后</w:t>
      </w:r>
      <w:r>
        <w:rPr>
          <w:rFonts w:hint="eastAsia" w:cs="宋体"/>
        </w:rPr>
        <w:t>，将副本提交至人民法院。</w:t>
      </w:r>
    </w:p>
    <w:p>
      <w:pPr>
        <w:rPr>
          <w:rFonts w:cs="宋体"/>
        </w:rPr>
      </w:pPr>
      <w:r>
        <w:rPr>
          <w:rFonts w:hint="eastAsia" w:cs="宋体"/>
          <w:lang w:val="en-US" w:eastAsia="zh-CN"/>
        </w:rPr>
        <w:t>6</w:t>
      </w:r>
      <w:r>
        <w:rPr>
          <w:rFonts w:hint="eastAsia" w:cs="宋体"/>
        </w:rPr>
        <w:t>.4.2.4.12</w:t>
      </w:r>
      <w:r>
        <w:rPr>
          <w:rFonts w:hint="eastAsia" w:cs="宋体"/>
          <w:lang w:val="en-US" w:eastAsia="zh-CN"/>
        </w:rPr>
        <w:t xml:space="preserve">  </w:t>
      </w:r>
      <w:r>
        <w:rPr>
          <w:rFonts w:hint="eastAsia" w:cs="宋体"/>
        </w:rPr>
        <w:t>在举证期限内提交证据材料确有困难的，法律援助人员应当在举证期限届满前向人民法院书面申请延长举证期限，经人民法院准许，应</w:t>
      </w:r>
      <w:r>
        <w:rPr>
          <w:rFonts w:hint="eastAsia" w:cs="宋体"/>
          <w:lang w:eastAsia="zh-CN"/>
        </w:rPr>
        <w:t>当</w:t>
      </w:r>
      <w:r>
        <w:rPr>
          <w:rFonts w:hint="eastAsia" w:cs="宋体"/>
        </w:rPr>
        <w:t>在延长的举证期限内提交证据材料。</w:t>
      </w:r>
    </w:p>
    <w:p>
      <w:pPr>
        <w:rPr>
          <w:rFonts w:cs="宋体"/>
        </w:rPr>
      </w:pPr>
      <w:r>
        <w:rPr>
          <w:rFonts w:hint="eastAsia" w:cs="宋体"/>
          <w:lang w:val="en-US" w:eastAsia="zh-CN"/>
        </w:rPr>
        <w:t>6</w:t>
      </w:r>
      <w:r>
        <w:rPr>
          <w:rFonts w:hint="eastAsia" w:cs="宋体"/>
        </w:rPr>
        <w:t>.4.2.4.13</w:t>
      </w:r>
      <w:r>
        <w:rPr>
          <w:rFonts w:hint="eastAsia" w:cs="宋体"/>
          <w:lang w:val="en-US" w:eastAsia="zh-CN"/>
        </w:rPr>
        <w:t xml:space="preserve">  </w:t>
      </w:r>
      <w:r>
        <w:rPr>
          <w:rFonts w:hint="eastAsia" w:cs="宋体"/>
        </w:rPr>
        <w:t>案件如需要证人出庭作证的，应当</w:t>
      </w:r>
      <w:r>
        <w:rPr>
          <w:rFonts w:hint="eastAsia" w:cs="宋体"/>
          <w:lang w:eastAsia="zh-CN"/>
        </w:rPr>
        <w:t>在</w:t>
      </w:r>
      <w:r>
        <w:rPr>
          <w:rFonts w:hint="eastAsia" w:cs="宋体"/>
        </w:rPr>
        <w:t>举证期限届满前向人民法院提出书面申请，并告知受援人需先行垫付有关证人履行出庭作证义务而支出相关费用的规定。</w:t>
      </w:r>
    </w:p>
    <w:p>
      <w:pPr>
        <w:rPr>
          <w:rFonts w:hint="eastAsia" w:cs="宋体"/>
        </w:rPr>
      </w:pPr>
      <w:r>
        <w:rPr>
          <w:rFonts w:hint="eastAsia" w:cs="宋体"/>
          <w:lang w:val="en-US" w:eastAsia="zh-CN"/>
        </w:rPr>
        <w:t>6</w:t>
      </w:r>
      <w:r>
        <w:rPr>
          <w:rFonts w:hint="eastAsia" w:cs="宋体"/>
        </w:rPr>
        <w:t>.4.2.4.14</w:t>
      </w:r>
      <w:r>
        <w:rPr>
          <w:rFonts w:hint="eastAsia" w:cs="宋体"/>
          <w:lang w:val="en-US" w:eastAsia="zh-CN"/>
        </w:rPr>
        <w:t xml:space="preserve">  </w:t>
      </w:r>
      <w:r>
        <w:rPr>
          <w:rFonts w:hint="eastAsia" w:cs="宋体"/>
        </w:rPr>
        <w:t>法律援助人员根据案件具体情况判断需要庭前证据交换的，应当告知受援人向人民法院申请庭前证据交换。</w:t>
      </w:r>
    </w:p>
    <w:p>
      <w:pPr>
        <w:rPr>
          <w:rFonts w:cs="宋体"/>
        </w:rPr>
      </w:pPr>
      <w:r>
        <w:rPr>
          <w:rFonts w:hint="eastAsia" w:cs="宋体"/>
          <w:lang w:val="en-US" w:eastAsia="zh-CN"/>
        </w:rPr>
        <w:t>6</w:t>
      </w:r>
      <w:r>
        <w:rPr>
          <w:rFonts w:hint="eastAsia" w:cs="宋体"/>
        </w:rPr>
        <w:t>.4.2.4.15</w:t>
      </w:r>
      <w:r>
        <w:rPr>
          <w:rFonts w:hint="eastAsia" w:cs="宋体"/>
          <w:lang w:val="en-US" w:eastAsia="zh-CN"/>
        </w:rPr>
        <w:t xml:space="preserve">  </w:t>
      </w:r>
      <w:r>
        <w:rPr>
          <w:rFonts w:hint="eastAsia" w:cs="宋体"/>
        </w:rPr>
        <w:t>法律援助人员</w:t>
      </w:r>
      <w:r>
        <w:rPr>
          <w:rFonts w:hint="eastAsia" w:cs="宋体"/>
          <w:lang w:eastAsia="zh-CN"/>
        </w:rPr>
        <w:t>接受指派或安排后，应当</w:t>
      </w:r>
      <w:r>
        <w:rPr>
          <w:rFonts w:hint="eastAsia" w:cs="宋体"/>
        </w:rPr>
        <w:t>依据有关规定到人民法院全面查阅案件有关材料，摘录或复制主要案卷材料及案件重要信息，制作《阅卷笔录》，并将阅卷取得的材料全部入卷。阅卷笔录</w:t>
      </w:r>
      <w:r>
        <w:rPr>
          <w:rFonts w:hint="eastAsia" w:cs="宋体"/>
          <w:lang w:eastAsia="zh-CN"/>
        </w:rPr>
        <w:t>应当</w:t>
      </w:r>
      <w:r>
        <w:rPr>
          <w:rFonts w:hint="eastAsia" w:cs="宋体"/>
        </w:rPr>
        <w:t>包含以下内容：</w:t>
      </w:r>
    </w:p>
    <w:p>
      <w:pPr>
        <w:numPr>
          <w:ilvl w:val="0"/>
          <w:numId w:val="14"/>
        </w:numPr>
        <w:ind w:left="840" w:leftChars="200" w:hanging="360" w:hangingChars="150"/>
        <w:rPr>
          <w:rFonts w:cs="宋体"/>
        </w:rPr>
      </w:pPr>
      <w:r>
        <w:rPr>
          <w:rFonts w:hint="eastAsia" w:cs="宋体"/>
        </w:rPr>
        <w:t>记录双方当事人的主要观点和主要依据；</w:t>
      </w:r>
    </w:p>
    <w:p>
      <w:pPr>
        <w:numPr>
          <w:ilvl w:val="0"/>
          <w:numId w:val="14"/>
        </w:numPr>
        <w:ind w:left="840" w:leftChars="200" w:hanging="360" w:hangingChars="150"/>
        <w:rPr>
          <w:rFonts w:cs="宋体"/>
        </w:rPr>
      </w:pPr>
      <w:r>
        <w:rPr>
          <w:rFonts w:hint="eastAsia" w:cs="宋体"/>
        </w:rPr>
        <w:t>记录双方当事人的主要分歧和矛盾焦点；</w:t>
      </w:r>
    </w:p>
    <w:p>
      <w:pPr>
        <w:numPr>
          <w:ilvl w:val="0"/>
          <w:numId w:val="14"/>
        </w:numPr>
        <w:ind w:left="840" w:leftChars="200" w:hanging="360" w:hangingChars="150"/>
        <w:rPr>
          <w:rFonts w:cs="宋体"/>
        </w:rPr>
      </w:pPr>
      <w:r>
        <w:rPr>
          <w:rFonts w:hint="eastAsia" w:cs="宋体"/>
        </w:rPr>
        <w:t>记录主要案件情节及相关法律法规、规范性文件的规定；</w:t>
      </w:r>
    </w:p>
    <w:p>
      <w:pPr>
        <w:numPr>
          <w:ilvl w:val="0"/>
          <w:numId w:val="14"/>
        </w:numPr>
        <w:ind w:left="840" w:leftChars="200" w:hanging="360" w:hangingChars="150"/>
        <w:rPr>
          <w:rFonts w:cs="宋体"/>
        </w:rPr>
      </w:pPr>
      <w:r>
        <w:rPr>
          <w:rFonts w:hint="eastAsia" w:cs="宋体"/>
        </w:rPr>
        <w:t>记录案卷中存在的问题，如证据不足、证据效力存疑、证据间存在矛盾、引用法规条文不当、案件程序存在瑕疵等。</w:t>
      </w:r>
    </w:p>
    <w:p>
      <w:pPr>
        <w:rPr>
          <w:rFonts w:cs="宋体"/>
        </w:rPr>
      </w:pPr>
      <w:r>
        <w:rPr>
          <w:rFonts w:hint="eastAsia" w:cs="宋体"/>
          <w:lang w:val="en-US" w:eastAsia="zh-CN"/>
        </w:rPr>
        <w:t>6</w:t>
      </w:r>
      <w:r>
        <w:rPr>
          <w:rFonts w:hint="eastAsia" w:cs="宋体"/>
        </w:rPr>
        <w:t>.4.2.4.16</w:t>
      </w:r>
      <w:r>
        <w:rPr>
          <w:rFonts w:hint="eastAsia" w:cs="宋体"/>
          <w:lang w:val="en-US" w:eastAsia="zh-CN"/>
        </w:rPr>
        <w:t xml:space="preserve">  </w:t>
      </w:r>
      <w:r>
        <w:rPr>
          <w:rFonts w:hint="eastAsia" w:cs="宋体"/>
        </w:rPr>
        <w:t>法律援助人员</w:t>
      </w:r>
      <w:r>
        <w:rPr>
          <w:rFonts w:hint="eastAsia" w:cs="宋体"/>
          <w:lang w:eastAsia="zh-CN"/>
        </w:rPr>
        <w:t>应当</w:t>
      </w:r>
      <w:r>
        <w:rPr>
          <w:rFonts w:hint="eastAsia" w:cs="宋体"/>
        </w:rPr>
        <w:t>根据受援人提供的有关材料及阅卷情况，分析案情，归纳争议焦点，明确需要另行补充的证据</w:t>
      </w:r>
      <w:r>
        <w:rPr>
          <w:rFonts w:hint="eastAsia" w:cs="宋体"/>
          <w:lang w:eastAsia="zh-CN"/>
        </w:rPr>
        <w:t>，并</w:t>
      </w:r>
      <w:r>
        <w:rPr>
          <w:rFonts w:hint="eastAsia" w:cs="宋体"/>
        </w:rPr>
        <w:t>准备庭审提纲。</w:t>
      </w:r>
    </w:p>
    <w:p>
      <w:pPr>
        <w:rPr>
          <w:rFonts w:cs="宋体"/>
        </w:rPr>
      </w:pPr>
      <w:r>
        <w:rPr>
          <w:rFonts w:hint="eastAsia" w:cs="宋体"/>
          <w:lang w:val="en-US" w:eastAsia="zh-CN"/>
        </w:rPr>
        <w:t>6</w:t>
      </w:r>
      <w:r>
        <w:rPr>
          <w:rFonts w:hint="eastAsia" w:cs="宋体"/>
        </w:rPr>
        <w:t>.4.2.4.17</w:t>
      </w:r>
      <w:r>
        <w:rPr>
          <w:rFonts w:hint="eastAsia" w:cs="宋体"/>
          <w:lang w:val="en-US" w:eastAsia="zh-CN"/>
        </w:rPr>
        <w:t xml:space="preserve">  </w:t>
      </w:r>
      <w:r>
        <w:rPr>
          <w:rFonts w:hint="eastAsia" w:cs="宋体"/>
        </w:rPr>
        <w:t>在开庭之前，法律援助人员应</w:t>
      </w:r>
      <w:r>
        <w:rPr>
          <w:rFonts w:hint="eastAsia" w:cs="宋体"/>
          <w:lang w:eastAsia="zh-CN"/>
        </w:rPr>
        <w:t>当</w:t>
      </w:r>
      <w:r>
        <w:rPr>
          <w:rFonts w:hint="eastAsia" w:cs="宋体"/>
        </w:rPr>
        <w:t>做好以下准备：</w:t>
      </w:r>
    </w:p>
    <w:p>
      <w:pPr>
        <w:numPr>
          <w:ilvl w:val="0"/>
          <w:numId w:val="15"/>
        </w:numPr>
        <w:ind w:left="840" w:leftChars="200" w:hanging="360" w:hangingChars="150"/>
        <w:rPr>
          <w:rFonts w:cs="宋体"/>
        </w:rPr>
      </w:pPr>
      <w:r>
        <w:rPr>
          <w:rFonts w:hint="eastAsia" w:cs="宋体"/>
        </w:rPr>
        <w:t>了解法庭组成人员名单；</w:t>
      </w:r>
    </w:p>
    <w:p>
      <w:pPr>
        <w:numPr>
          <w:ilvl w:val="0"/>
          <w:numId w:val="15"/>
        </w:numPr>
        <w:ind w:left="840" w:leftChars="200" w:hanging="360" w:hangingChars="150"/>
        <w:rPr>
          <w:rFonts w:cs="宋体"/>
        </w:rPr>
      </w:pPr>
      <w:r>
        <w:rPr>
          <w:rFonts w:hint="eastAsia" w:cs="宋体"/>
        </w:rPr>
        <w:t>明确案件是否属于不公开审理范围。对于涉及商业秘密、个人隐私的案件，根据受援人意愿代为申请不公开审理；</w:t>
      </w:r>
    </w:p>
    <w:p>
      <w:pPr>
        <w:numPr>
          <w:ilvl w:val="0"/>
          <w:numId w:val="15"/>
        </w:numPr>
        <w:ind w:left="840" w:leftChars="200" w:hanging="360" w:hangingChars="150"/>
        <w:rPr>
          <w:rFonts w:cs="宋体"/>
        </w:rPr>
      </w:pPr>
      <w:r>
        <w:rPr>
          <w:rFonts w:hint="eastAsia" w:cs="宋体"/>
        </w:rPr>
        <w:t>约见受援人</w:t>
      </w:r>
      <w:r>
        <w:rPr>
          <w:rFonts w:hint="eastAsia" w:cs="宋体"/>
          <w:lang w:eastAsia="zh-CN"/>
        </w:rPr>
        <w:t>，</w:t>
      </w:r>
      <w:r>
        <w:rPr>
          <w:rFonts w:hint="eastAsia" w:cs="宋体"/>
        </w:rPr>
        <w:t>告知其开庭时间、地点，提示其携带身份证件、证据原件按时到庭；告知</w:t>
      </w:r>
      <w:r>
        <w:rPr>
          <w:rFonts w:hint="eastAsia" w:cs="宋体"/>
          <w:lang w:eastAsia="zh-CN"/>
        </w:rPr>
        <w:t>受援人</w:t>
      </w:r>
      <w:r>
        <w:rPr>
          <w:rFonts w:hint="eastAsia" w:cs="宋体"/>
        </w:rPr>
        <w:t>应当回避的法定情形与合议庭组成人员、书记员的姓名，询问</w:t>
      </w:r>
      <w:r>
        <w:rPr>
          <w:rFonts w:hint="eastAsia" w:cs="宋体"/>
          <w:lang w:eastAsia="zh-CN"/>
        </w:rPr>
        <w:t>其</w:t>
      </w:r>
      <w:r>
        <w:rPr>
          <w:rFonts w:hint="eastAsia" w:cs="宋体"/>
        </w:rPr>
        <w:t>是否申请回避；告知</w:t>
      </w:r>
      <w:r>
        <w:rPr>
          <w:rFonts w:hint="eastAsia" w:cs="宋体"/>
          <w:lang w:eastAsia="zh-CN"/>
        </w:rPr>
        <w:t>受援人</w:t>
      </w:r>
      <w:r>
        <w:rPr>
          <w:rFonts w:hint="eastAsia" w:cs="宋体"/>
        </w:rPr>
        <w:t>庭审程序</w:t>
      </w:r>
      <w:r>
        <w:rPr>
          <w:rFonts w:hint="eastAsia" w:cs="宋体"/>
          <w:lang w:eastAsia="zh-CN"/>
        </w:rPr>
        <w:t>、</w:t>
      </w:r>
      <w:r>
        <w:rPr>
          <w:rFonts w:hint="eastAsia" w:cs="宋体"/>
        </w:rPr>
        <w:t>在庭审中的诉讼权利义务及应注意的事项；了解案件事实有无发生变化，沟通代理思路和观点；并就以上会谈内容制作《谈话笔录》，由受援人签字确认。</w:t>
      </w:r>
    </w:p>
    <w:p>
      <w:pPr>
        <w:numPr>
          <w:ilvl w:val="0"/>
          <w:numId w:val="15"/>
        </w:numPr>
        <w:ind w:left="840" w:leftChars="200" w:hanging="360" w:hangingChars="150"/>
        <w:rPr>
          <w:rFonts w:cs="宋体"/>
        </w:rPr>
      </w:pPr>
      <w:r>
        <w:rPr>
          <w:rFonts w:hint="eastAsia" w:cs="宋体"/>
        </w:rPr>
        <w:t>其他相关准备工作。</w:t>
      </w:r>
    </w:p>
    <w:p>
      <w:pPr>
        <w:pStyle w:val="6"/>
        <w:spacing w:before="156" w:after="156"/>
      </w:pPr>
      <w:bookmarkStart w:id="109" w:name="_Toc26399"/>
      <w:bookmarkStart w:id="110" w:name="_Toc32455"/>
      <w:r>
        <w:rPr>
          <w:rFonts w:hint="eastAsia"/>
          <w:lang w:val="en-US" w:eastAsia="zh-CN"/>
        </w:rPr>
        <w:t>6</w:t>
      </w:r>
      <w:r>
        <w:rPr>
          <w:rFonts w:hint="eastAsia"/>
        </w:rPr>
        <w:t>.4.2.5</w:t>
      </w:r>
      <w:r>
        <w:rPr>
          <w:rFonts w:hint="eastAsia"/>
          <w:lang w:val="en-US" w:eastAsia="zh-CN"/>
        </w:rPr>
        <w:t xml:space="preserve">  </w:t>
      </w:r>
      <w:r>
        <w:rPr>
          <w:rFonts w:hint="eastAsia"/>
        </w:rPr>
        <w:t>出庭</w:t>
      </w:r>
      <w:bookmarkEnd w:id="109"/>
      <w:bookmarkEnd w:id="110"/>
    </w:p>
    <w:p>
      <w:pPr>
        <w:rPr>
          <w:rFonts w:cs="宋体"/>
        </w:rPr>
      </w:pPr>
      <w:r>
        <w:rPr>
          <w:rFonts w:hint="eastAsia" w:cs="宋体"/>
          <w:lang w:val="en-US" w:eastAsia="zh-CN"/>
        </w:rPr>
        <w:t>6</w:t>
      </w:r>
      <w:r>
        <w:rPr>
          <w:rFonts w:hint="eastAsia" w:cs="宋体"/>
        </w:rPr>
        <w:t>.4.2.5.1</w:t>
      </w:r>
      <w:r>
        <w:rPr>
          <w:rFonts w:hint="eastAsia" w:cs="宋体"/>
          <w:lang w:val="en-US" w:eastAsia="zh-CN"/>
        </w:rPr>
        <w:t xml:space="preserve">  </w:t>
      </w:r>
      <w:r>
        <w:rPr>
          <w:rFonts w:hint="eastAsia" w:cs="宋体"/>
        </w:rPr>
        <w:t>法律援助人员接到开庭通知书后应当按时出庭，全程参与庭审。有正当原因不能出庭的，应</w:t>
      </w:r>
      <w:r>
        <w:rPr>
          <w:rFonts w:hint="eastAsia" w:cs="宋体"/>
          <w:lang w:eastAsia="zh-CN"/>
        </w:rPr>
        <w:t>当</w:t>
      </w:r>
      <w:r>
        <w:rPr>
          <w:rFonts w:hint="eastAsia" w:cs="宋体"/>
        </w:rPr>
        <w:t>及时与法院联系，申请延期开庭。法院不准予延期开庭的，法律援助人员应</w:t>
      </w:r>
      <w:r>
        <w:rPr>
          <w:rFonts w:hint="eastAsia" w:cs="宋体"/>
          <w:lang w:eastAsia="zh-CN"/>
        </w:rPr>
        <w:t>当</w:t>
      </w:r>
      <w:r>
        <w:rPr>
          <w:rFonts w:hint="eastAsia" w:cs="宋体"/>
        </w:rPr>
        <w:t>及时联系受援人，并向法律援助机构申请变更法律援助人员。</w:t>
      </w:r>
    </w:p>
    <w:p>
      <w:pPr>
        <w:rPr>
          <w:rFonts w:cs="宋体"/>
        </w:rPr>
      </w:pPr>
      <w:r>
        <w:rPr>
          <w:rFonts w:hint="eastAsia" w:cs="宋体"/>
          <w:lang w:val="en-US" w:eastAsia="zh-CN"/>
        </w:rPr>
        <w:t>6</w:t>
      </w:r>
      <w:r>
        <w:rPr>
          <w:rFonts w:hint="eastAsia" w:cs="宋体"/>
        </w:rPr>
        <w:t>.4.2.5.2</w:t>
      </w:r>
      <w:r>
        <w:rPr>
          <w:rFonts w:hint="eastAsia" w:cs="宋体"/>
          <w:lang w:val="en-US" w:eastAsia="zh-CN"/>
        </w:rPr>
        <w:t xml:space="preserve">  </w:t>
      </w:r>
      <w:r>
        <w:rPr>
          <w:rFonts w:hint="eastAsia" w:cs="宋体"/>
        </w:rPr>
        <w:t>法律援助人员应当遵守法庭规则和法庭秩序，听从法庭指挥。法律援助人员可以在审判长核对当事人身份时对受援相对人及其代理人的身份提出异议。</w:t>
      </w:r>
    </w:p>
    <w:p>
      <w:pPr>
        <w:rPr>
          <w:rFonts w:cs="宋体"/>
        </w:rPr>
      </w:pPr>
      <w:r>
        <w:rPr>
          <w:rFonts w:hint="eastAsia" w:cs="宋体"/>
          <w:lang w:val="en-US" w:eastAsia="zh-CN"/>
        </w:rPr>
        <w:t>6</w:t>
      </w:r>
      <w:r>
        <w:rPr>
          <w:rFonts w:hint="eastAsia" w:cs="宋体"/>
        </w:rPr>
        <w:t>.4.2.5.3</w:t>
      </w:r>
      <w:r>
        <w:rPr>
          <w:rFonts w:hint="eastAsia" w:cs="宋体"/>
          <w:lang w:val="en-US" w:eastAsia="zh-CN"/>
        </w:rPr>
        <w:t xml:space="preserve">  </w:t>
      </w:r>
      <w:r>
        <w:rPr>
          <w:rFonts w:hint="eastAsia" w:cs="宋体"/>
        </w:rPr>
        <w:t>有《民事诉讼法》及相关司法解释规定的回避情形的，法律援助人员应当告知受援人，并协助受援人提出回避申请。</w:t>
      </w:r>
    </w:p>
    <w:p>
      <w:pPr>
        <w:rPr>
          <w:rFonts w:cs="宋体"/>
        </w:rPr>
      </w:pPr>
      <w:r>
        <w:rPr>
          <w:rFonts w:hint="eastAsia" w:cs="宋体"/>
          <w:lang w:val="en-US" w:eastAsia="zh-CN"/>
        </w:rPr>
        <w:t>6</w:t>
      </w:r>
      <w:r>
        <w:rPr>
          <w:rFonts w:hint="eastAsia" w:cs="宋体"/>
        </w:rPr>
        <w:t>.4.2.5.4</w:t>
      </w:r>
      <w:r>
        <w:rPr>
          <w:rFonts w:hint="eastAsia" w:cs="宋体"/>
          <w:lang w:val="en-US" w:eastAsia="zh-CN"/>
        </w:rPr>
        <w:t xml:space="preserve">  </w:t>
      </w:r>
      <w:r>
        <w:rPr>
          <w:rFonts w:hint="eastAsia" w:cs="宋体"/>
        </w:rPr>
        <w:t>法律援助人员应当认真做好庭审记录，并根据案件需要，向受援人、证人、鉴定人、受援相对人就与本案有关的问题发问。</w:t>
      </w:r>
    </w:p>
    <w:p>
      <w:pPr>
        <w:rPr>
          <w:rFonts w:cs="宋体"/>
        </w:rPr>
      </w:pPr>
      <w:r>
        <w:rPr>
          <w:rFonts w:hint="eastAsia" w:cs="宋体"/>
          <w:lang w:val="en-US" w:eastAsia="zh-CN"/>
        </w:rPr>
        <w:t>6</w:t>
      </w:r>
      <w:r>
        <w:rPr>
          <w:rFonts w:hint="eastAsia" w:cs="宋体"/>
        </w:rPr>
        <w:t>.4.2.5.5</w:t>
      </w:r>
      <w:r>
        <w:rPr>
          <w:rFonts w:hint="eastAsia" w:cs="宋体"/>
          <w:lang w:val="en-US" w:eastAsia="zh-CN"/>
        </w:rPr>
        <w:t xml:space="preserve">  </w:t>
      </w:r>
      <w:r>
        <w:rPr>
          <w:rFonts w:hint="eastAsia" w:cs="宋体"/>
        </w:rPr>
        <w:t>法律援助人员按法庭要求出示证据，应当简要说明该证据事实的种类、证据来源、取证时间、地点、提交人及所证明的事实等。</w:t>
      </w:r>
    </w:p>
    <w:p>
      <w:pPr>
        <w:rPr>
          <w:rFonts w:cs="宋体"/>
        </w:rPr>
      </w:pPr>
      <w:r>
        <w:rPr>
          <w:rFonts w:hint="eastAsia" w:cs="宋体"/>
          <w:lang w:val="en-US" w:eastAsia="zh-CN"/>
        </w:rPr>
        <w:t>6</w:t>
      </w:r>
      <w:r>
        <w:rPr>
          <w:rFonts w:hint="eastAsia" w:cs="宋体"/>
        </w:rPr>
        <w:t>.4.2.5.6</w:t>
      </w:r>
      <w:r>
        <w:rPr>
          <w:rFonts w:hint="eastAsia" w:cs="宋体"/>
          <w:lang w:val="en-US" w:eastAsia="zh-CN"/>
        </w:rPr>
        <w:t xml:space="preserve">  </w:t>
      </w:r>
      <w:r>
        <w:rPr>
          <w:rFonts w:hint="eastAsia" w:cs="宋体"/>
        </w:rPr>
        <w:t>法律援助人员应当对受援相对人出示的证据进行质证。质证时，应当围绕证据的真实性、合法性、关联性，针对证据证明力有无以及证明力大小，进行质疑、说明与辩驳。</w:t>
      </w:r>
    </w:p>
    <w:p>
      <w:pPr>
        <w:rPr>
          <w:rFonts w:hint="eastAsia" w:cs="宋体"/>
        </w:rPr>
      </w:pPr>
      <w:r>
        <w:rPr>
          <w:rFonts w:hint="eastAsia" w:cs="宋体"/>
          <w:lang w:val="en-US" w:eastAsia="zh-CN"/>
        </w:rPr>
        <w:t>6</w:t>
      </w:r>
      <w:r>
        <w:rPr>
          <w:rFonts w:hint="eastAsia" w:cs="宋体"/>
        </w:rPr>
        <w:t>.4.2.5.7</w:t>
      </w:r>
      <w:r>
        <w:rPr>
          <w:rFonts w:hint="eastAsia" w:cs="宋体"/>
          <w:lang w:val="en-US" w:eastAsia="zh-CN"/>
        </w:rPr>
        <w:t xml:space="preserve">  </w:t>
      </w:r>
      <w:r>
        <w:rPr>
          <w:rFonts w:hint="eastAsia" w:cs="宋体"/>
        </w:rPr>
        <w:t>法律援助人员应</w:t>
      </w:r>
      <w:r>
        <w:rPr>
          <w:rFonts w:hint="eastAsia" w:cs="宋体"/>
          <w:lang w:eastAsia="zh-CN"/>
        </w:rPr>
        <w:t>当</w:t>
      </w:r>
      <w:r>
        <w:rPr>
          <w:rFonts w:hint="eastAsia" w:cs="宋体"/>
        </w:rPr>
        <w:t>围绕争议焦点或者法庭调查的重点，积极参与法庭辩论，从事实、证据和法律规定等不同方面进行分析，阐明观点，陈述理由。</w:t>
      </w:r>
    </w:p>
    <w:p>
      <w:pPr>
        <w:ind w:firstLine="480" w:firstLineChars="200"/>
        <w:rPr>
          <w:rFonts w:cs="宋体"/>
        </w:rPr>
      </w:pPr>
      <w:r>
        <w:rPr>
          <w:rFonts w:hint="eastAsia" w:cs="宋体"/>
          <w:lang w:eastAsia="zh-CN"/>
        </w:rPr>
        <w:t>法律援助人员</w:t>
      </w:r>
      <w:r>
        <w:rPr>
          <w:rFonts w:hint="eastAsia" w:cs="宋体"/>
        </w:rPr>
        <w:t>发表代理意见应当观点明确，论据充分，逻辑严密。</w:t>
      </w:r>
    </w:p>
    <w:p>
      <w:pPr>
        <w:rPr>
          <w:rFonts w:cs="宋体"/>
        </w:rPr>
      </w:pPr>
      <w:r>
        <w:rPr>
          <w:rFonts w:hint="eastAsia" w:cs="宋体"/>
          <w:lang w:val="en-US" w:eastAsia="zh-CN"/>
        </w:rPr>
        <w:t>6</w:t>
      </w:r>
      <w:r>
        <w:rPr>
          <w:rFonts w:hint="eastAsia" w:cs="宋体"/>
        </w:rPr>
        <w:t>.4.2.5.8</w:t>
      </w:r>
      <w:r>
        <w:rPr>
          <w:rFonts w:hint="eastAsia" w:cs="宋体"/>
          <w:lang w:val="en-US" w:eastAsia="zh-CN"/>
        </w:rPr>
        <w:t xml:space="preserve">  </w:t>
      </w:r>
      <w:r>
        <w:rPr>
          <w:rFonts w:hint="eastAsia" w:cs="宋体"/>
        </w:rPr>
        <w:t>在庭审过程中，法律援助人员发现审判程序违法的，应当及时向法庭提出意见。</w:t>
      </w:r>
    </w:p>
    <w:p>
      <w:pPr>
        <w:rPr>
          <w:rFonts w:cs="宋体"/>
        </w:rPr>
      </w:pPr>
      <w:r>
        <w:rPr>
          <w:rFonts w:hint="eastAsia" w:cs="宋体"/>
          <w:lang w:val="en-US" w:eastAsia="zh-CN"/>
        </w:rPr>
        <w:t>6</w:t>
      </w:r>
      <w:r>
        <w:rPr>
          <w:rFonts w:hint="eastAsia" w:cs="宋体"/>
        </w:rPr>
        <w:t>.4.2.5.9</w:t>
      </w:r>
      <w:r>
        <w:rPr>
          <w:rFonts w:hint="eastAsia" w:cs="宋体"/>
          <w:lang w:val="en-US" w:eastAsia="zh-CN"/>
        </w:rPr>
        <w:t xml:space="preserve">  </w:t>
      </w:r>
      <w:r>
        <w:rPr>
          <w:rFonts w:hint="eastAsia" w:cs="宋体"/>
        </w:rPr>
        <w:t>法律援助人员应</w:t>
      </w:r>
      <w:r>
        <w:rPr>
          <w:rFonts w:hint="eastAsia" w:cs="宋体"/>
          <w:lang w:eastAsia="zh-CN"/>
        </w:rPr>
        <w:t>当</w:t>
      </w:r>
      <w:r>
        <w:rPr>
          <w:rFonts w:hint="eastAsia" w:cs="宋体"/>
        </w:rPr>
        <w:t>在代理权限内参与调解、和解。未经特别授权，不得对受援人的实体权利进行处分。</w:t>
      </w:r>
    </w:p>
    <w:p>
      <w:pPr>
        <w:pStyle w:val="6"/>
        <w:spacing w:before="156" w:after="156"/>
      </w:pPr>
      <w:bookmarkStart w:id="111" w:name="_Toc29265"/>
      <w:bookmarkStart w:id="112" w:name="_Toc22935"/>
      <w:r>
        <w:rPr>
          <w:rFonts w:hint="eastAsia"/>
          <w:lang w:val="en-US" w:eastAsia="zh-CN"/>
        </w:rPr>
        <w:t>6</w:t>
      </w:r>
      <w:r>
        <w:rPr>
          <w:rFonts w:hint="eastAsia"/>
        </w:rPr>
        <w:t>.4.2.6</w:t>
      </w:r>
      <w:r>
        <w:rPr>
          <w:rFonts w:hint="eastAsia"/>
          <w:lang w:val="en-US" w:eastAsia="zh-CN"/>
        </w:rPr>
        <w:t xml:space="preserve">  </w:t>
      </w:r>
      <w:r>
        <w:rPr>
          <w:rFonts w:hint="eastAsia"/>
        </w:rPr>
        <w:t>庭后工作</w:t>
      </w:r>
      <w:bookmarkEnd w:id="111"/>
      <w:bookmarkEnd w:id="112"/>
    </w:p>
    <w:p>
      <w:pPr>
        <w:rPr>
          <w:rFonts w:hint="eastAsia" w:cs="宋体"/>
        </w:rPr>
      </w:pPr>
      <w:r>
        <w:rPr>
          <w:rFonts w:hint="eastAsia" w:cs="宋体"/>
          <w:lang w:val="en-US" w:eastAsia="zh-CN"/>
        </w:rPr>
        <w:t>6</w:t>
      </w:r>
      <w:r>
        <w:rPr>
          <w:rFonts w:hint="eastAsia" w:cs="宋体"/>
        </w:rPr>
        <w:t>.4.2.6.1</w:t>
      </w:r>
      <w:r>
        <w:rPr>
          <w:rFonts w:hint="eastAsia" w:cs="宋体"/>
          <w:lang w:val="en-US" w:eastAsia="zh-CN"/>
        </w:rPr>
        <w:t xml:space="preserve">  </w:t>
      </w:r>
      <w:r>
        <w:rPr>
          <w:rFonts w:hint="eastAsia" w:cs="宋体"/>
        </w:rPr>
        <w:t>法律援助人员应当在休庭后认真核对法庭笔录并签字。法律援助人员在庭审中出示的证据，应</w:t>
      </w:r>
      <w:r>
        <w:rPr>
          <w:rFonts w:hint="eastAsia" w:cs="宋体"/>
          <w:lang w:eastAsia="zh-CN"/>
        </w:rPr>
        <w:t>当</w:t>
      </w:r>
      <w:r>
        <w:rPr>
          <w:rFonts w:hint="eastAsia" w:cs="宋体"/>
        </w:rPr>
        <w:t>与办案人员办理交接手续，需要补充证据及提交书面意见的，应</w:t>
      </w:r>
      <w:r>
        <w:rPr>
          <w:rFonts w:hint="eastAsia" w:cs="宋体"/>
          <w:lang w:eastAsia="zh-CN"/>
        </w:rPr>
        <w:t>当</w:t>
      </w:r>
      <w:r>
        <w:rPr>
          <w:rFonts w:hint="eastAsia" w:cs="宋体"/>
        </w:rPr>
        <w:t>在法庭指定的期限内提交。</w:t>
      </w:r>
    </w:p>
    <w:p>
      <w:pPr>
        <w:ind w:firstLine="0" w:firstLineChars="0"/>
        <w:rPr>
          <w:rFonts w:hint="eastAsia" w:cs="宋体"/>
        </w:rPr>
      </w:pPr>
      <w:r>
        <w:rPr>
          <w:rFonts w:hint="eastAsia" w:cs="宋体"/>
          <w:lang w:val="en-US" w:eastAsia="zh-CN"/>
        </w:rPr>
        <w:t>6</w:t>
      </w:r>
      <w:r>
        <w:rPr>
          <w:rFonts w:hint="eastAsia" w:cs="宋体"/>
        </w:rPr>
        <w:t>.4.2.6.</w:t>
      </w:r>
      <w:r>
        <w:rPr>
          <w:rFonts w:hint="eastAsia" w:cs="宋体"/>
          <w:lang w:val="en-US" w:eastAsia="zh-CN"/>
        </w:rPr>
        <w:t xml:space="preserve">2  </w:t>
      </w:r>
      <w:r>
        <w:rPr>
          <w:rFonts w:hint="eastAsia" w:cs="宋体"/>
          <w:lang w:eastAsia="zh-CN"/>
        </w:rPr>
        <w:t>法律援助人员应当在</w:t>
      </w:r>
      <w:r>
        <w:rPr>
          <w:rFonts w:hint="eastAsia" w:cs="宋体"/>
        </w:rPr>
        <w:t>法庭指定的期限内</w:t>
      </w:r>
      <w:r>
        <w:rPr>
          <w:rFonts w:hint="eastAsia" w:cs="宋体"/>
          <w:lang w:eastAsia="zh-CN"/>
        </w:rPr>
        <w:t>向人民法院</w:t>
      </w:r>
      <w:r>
        <w:rPr>
          <w:rFonts w:hint="eastAsia" w:cs="宋体"/>
        </w:rPr>
        <w:t>提交</w:t>
      </w:r>
      <w:r>
        <w:rPr>
          <w:rFonts w:hint="eastAsia" w:cs="宋体"/>
          <w:lang w:eastAsia="zh-CN"/>
        </w:rPr>
        <w:t>代理词。</w:t>
      </w:r>
    </w:p>
    <w:p>
      <w:pPr>
        <w:ind w:firstLine="0" w:firstLineChars="0"/>
        <w:rPr>
          <w:rFonts w:cs="宋体"/>
        </w:rPr>
      </w:pPr>
      <w:r>
        <w:rPr>
          <w:rFonts w:hint="eastAsia" w:cs="宋体"/>
          <w:lang w:val="en-US" w:eastAsia="zh-CN"/>
        </w:rPr>
        <w:t>6</w:t>
      </w:r>
      <w:r>
        <w:rPr>
          <w:rFonts w:hint="eastAsia" w:cs="宋体"/>
        </w:rPr>
        <w:t>.4.2.6.</w:t>
      </w:r>
      <w:r>
        <w:rPr>
          <w:rFonts w:hint="eastAsia" w:cs="宋体"/>
          <w:lang w:val="en-US" w:eastAsia="zh-CN"/>
        </w:rPr>
        <w:t xml:space="preserve">3  </w:t>
      </w:r>
      <w:r>
        <w:rPr>
          <w:rFonts w:hint="eastAsia" w:cs="宋体"/>
        </w:rPr>
        <w:t>由受援人特别授权代为签收的裁判文书，法律援助人员应</w:t>
      </w:r>
      <w:r>
        <w:rPr>
          <w:rFonts w:hint="eastAsia" w:cs="宋体"/>
          <w:lang w:eastAsia="zh-CN"/>
        </w:rPr>
        <w:t>当</w:t>
      </w:r>
      <w:r>
        <w:rPr>
          <w:rFonts w:hint="eastAsia" w:cs="宋体"/>
        </w:rPr>
        <w:t>在签收裁判文书后及时告知受援人，并在签收2日内送达受援人。</w:t>
      </w:r>
    </w:p>
    <w:p>
      <w:pPr>
        <w:rPr>
          <w:rFonts w:cs="宋体"/>
        </w:rPr>
      </w:pPr>
      <w:r>
        <w:rPr>
          <w:rFonts w:hint="eastAsia" w:cs="宋体"/>
          <w:lang w:val="en-US" w:eastAsia="zh-CN"/>
        </w:rPr>
        <w:t>6</w:t>
      </w:r>
      <w:r>
        <w:rPr>
          <w:rFonts w:hint="eastAsia" w:cs="宋体"/>
        </w:rPr>
        <w:t>.4.2.6.</w:t>
      </w:r>
      <w:r>
        <w:rPr>
          <w:rFonts w:hint="eastAsia" w:cs="宋体"/>
          <w:lang w:val="en-US" w:eastAsia="zh-CN"/>
        </w:rPr>
        <w:t xml:space="preserve">4  </w:t>
      </w:r>
      <w:r>
        <w:rPr>
          <w:rFonts w:hint="eastAsia" w:cs="宋体"/>
        </w:rPr>
        <w:t>一审判决后，法律援助人员应当及时向受援人通报裁判结果，并告知受援人在上诉期内有上诉的权利。就是否上诉向受援人提供咨询，并告知受援人继续获得法律援助的途径和方法。</w:t>
      </w:r>
    </w:p>
    <w:p>
      <w:pPr>
        <w:ind w:firstLine="480" w:firstLineChars="200"/>
        <w:rPr>
          <w:rFonts w:cs="宋体"/>
        </w:rPr>
      </w:pPr>
      <w:r>
        <w:rPr>
          <w:rFonts w:hint="eastAsia" w:cs="宋体"/>
        </w:rPr>
        <w:t>受援人提出上诉的，法律援助人员可以为其代写上诉状，并及时告知法律援助机构。</w:t>
      </w:r>
    </w:p>
    <w:p>
      <w:pPr>
        <w:pStyle w:val="5"/>
        <w:spacing w:before="156" w:after="156"/>
      </w:pPr>
      <w:bookmarkStart w:id="113" w:name="_Toc24936"/>
      <w:bookmarkStart w:id="114" w:name="_Toc21121"/>
      <w:bookmarkStart w:id="115" w:name="_Toc16347"/>
      <w:r>
        <w:rPr>
          <w:rFonts w:hint="eastAsia"/>
          <w:lang w:val="en-US" w:eastAsia="zh-CN"/>
        </w:rPr>
        <w:t>6</w:t>
      </w:r>
      <w:r>
        <w:rPr>
          <w:rFonts w:hint="eastAsia"/>
        </w:rPr>
        <w:t>.4.3</w:t>
      </w:r>
      <w:r>
        <w:rPr>
          <w:rFonts w:hint="eastAsia"/>
          <w:lang w:val="en-US" w:eastAsia="zh-CN"/>
        </w:rPr>
        <w:t xml:space="preserve">  </w:t>
      </w:r>
      <w:r>
        <w:rPr>
          <w:rFonts w:hint="eastAsia"/>
        </w:rPr>
        <w:t>民事诉讼二审案件代理</w:t>
      </w:r>
      <w:bookmarkEnd w:id="113"/>
      <w:bookmarkEnd w:id="114"/>
      <w:bookmarkEnd w:id="115"/>
    </w:p>
    <w:p>
      <w:pPr>
        <w:rPr>
          <w:rFonts w:cs="宋体"/>
          <w:color w:val="auto"/>
        </w:rPr>
      </w:pPr>
      <w:r>
        <w:rPr>
          <w:rFonts w:hint="eastAsia" w:cs="宋体"/>
          <w:lang w:val="en-US" w:eastAsia="zh-CN"/>
        </w:rPr>
        <w:t>6</w:t>
      </w:r>
      <w:r>
        <w:rPr>
          <w:rFonts w:hint="eastAsia" w:cs="宋体"/>
        </w:rPr>
        <w:t>.4.3.1</w:t>
      </w:r>
      <w:r>
        <w:rPr>
          <w:rFonts w:hint="eastAsia" w:cs="宋体"/>
          <w:lang w:val="en-US" w:eastAsia="zh-CN"/>
        </w:rPr>
        <w:t xml:space="preserve">  </w:t>
      </w:r>
      <w:r>
        <w:rPr>
          <w:rFonts w:hint="eastAsia" w:cs="宋体"/>
        </w:rPr>
        <w:t>承办民事诉讼二审法律援助案件，收案、约见受援人环节要求按照</w:t>
      </w:r>
      <w:r>
        <w:rPr>
          <w:rFonts w:hint="eastAsia" w:cs="宋体"/>
          <w:lang w:val="en-US" w:eastAsia="zh-CN"/>
        </w:rPr>
        <w:t>民事诉讼一审案件代理的</w:t>
      </w:r>
      <w:r>
        <w:rPr>
          <w:rFonts w:hint="eastAsia" w:cs="宋体"/>
        </w:rPr>
        <w:t>相关要求执行。法律援助人员约见受援人时，应当告知受援人二审</w:t>
      </w:r>
      <w:r>
        <w:rPr>
          <w:rFonts w:hint="eastAsia" w:cs="宋体"/>
          <w:lang w:eastAsia="zh-CN"/>
        </w:rPr>
        <w:t>的</w:t>
      </w:r>
      <w:r>
        <w:rPr>
          <w:rFonts w:hint="eastAsia" w:cs="宋体"/>
          <w:color w:val="auto"/>
        </w:rPr>
        <w:t>诉讼风险及证据规则等，并制作谈话笔录以附卷备查。</w:t>
      </w:r>
    </w:p>
    <w:p>
      <w:pPr>
        <w:rPr>
          <w:rFonts w:hint="eastAsia" w:cs="宋体"/>
          <w:color w:val="auto"/>
        </w:rPr>
      </w:pPr>
      <w:r>
        <w:rPr>
          <w:rFonts w:hint="eastAsia" w:cs="宋体"/>
          <w:color w:val="auto"/>
          <w:lang w:val="en-US" w:eastAsia="zh-CN"/>
        </w:rPr>
        <w:t>6</w:t>
      </w:r>
      <w:r>
        <w:rPr>
          <w:rFonts w:hint="eastAsia" w:cs="宋体"/>
          <w:color w:val="auto"/>
        </w:rPr>
        <w:t>.4.3.2</w:t>
      </w:r>
      <w:r>
        <w:rPr>
          <w:rFonts w:hint="eastAsia" w:cs="宋体"/>
          <w:color w:val="auto"/>
          <w:lang w:val="en-US" w:eastAsia="zh-CN"/>
        </w:rPr>
        <w:t xml:space="preserve">  </w:t>
      </w:r>
      <w:r>
        <w:rPr>
          <w:rFonts w:hint="eastAsia" w:cs="宋体"/>
          <w:color w:val="auto"/>
          <w:lang w:eastAsia="zh-CN"/>
        </w:rPr>
        <w:t>受援人尚未提交上诉状或二审答辩状的，</w:t>
      </w:r>
      <w:r>
        <w:rPr>
          <w:rFonts w:hint="eastAsia" w:cs="宋体"/>
          <w:color w:val="auto"/>
        </w:rPr>
        <w:t>法律援助人员应当为</w:t>
      </w:r>
      <w:r>
        <w:rPr>
          <w:rFonts w:hint="eastAsia" w:cs="宋体"/>
          <w:color w:val="auto"/>
          <w:lang w:eastAsia="zh-CN"/>
        </w:rPr>
        <w:t>受援人</w:t>
      </w:r>
      <w:r>
        <w:rPr>
          <w:rFonts w:hint="eastAsia" w:cs="宋体"/>
          <w:color w:val="auto"/>
        </w:rPr>
        <w:t>代写上诉状或二审答辩状。上诉状应</w:t>
      </w:r>
      <w:r>
        <w:rPr>
          <w:rFonts w:hint="eastAsia" w:cs="宋体"/>
          <w:color w:val="auto"/>
          <w:lang w:eastAsia="zh-CN"/>
        </w:rPr>
        <w:t>当</w:t>
      </w:r>
      <w:r>
        <w:rPr>
          <w:rFonts w:hint="eastAsia" w:cs="宋体"/>
          <w:color w:val="auto"/>
        </w:rPr>
        <w:t>提出明确的上诉请求，并简要阐明上诉的事实和理由。二审答辩状应</w:t>
      </w:r>
      <w:r>
        <w:rPr>
          <w:rFonts w:hint="eastAsia" w:cs="宋体"/>
          <w:color w:val="auto"/>
          <w:lang w:eastAsia="zh-CN"/>
        </w:rPr>
        <w:t>当</w:t>
      </w:r>
      <w:r>
        <w:rPr>
          <w:rFonts w:hint="eastAsia" w:cs="宋体"/>
          <w:color w:val="auto"/>
        </w:rPr>
        <w:t>针对上诉人的上诉请求提出意见，并简要阐明事实和理由。上诉状</w:t>
      </w:r>
      <w:r>
        <w:rPr>
          <w:rFonts w:hint="eastAsia" w:cs="宋体"/>
          <w:color w:val="auto"/>
          <w:lang w:eastAsia="zh-CN"/>
        </w:rPr>
        <w:t>或</w:t>
      </w:r>
      <w:r>
        <w:rPr>
          <w:rFonts w:hint="eastAsia" w:cs="宋体"/>
          <w:color w:val="auto"/>
        </w:rPr>
        <w:t>二审答辩状交由受援人签字确认后，及时提交人民法院。</w:t>
      </w:r>
    </w:p>
    <w:p>
      <w:pPr>
        <w:rPr>
          <w:rFonts w:cs="宋体"/>
        </w:rPr>
      </w:pPr>
      <w:r>
        <w:rPr>
          <w:rFonts w:hint="eastAsia" w:cs="宋体"/>
          <w:lang w:val="en-US" w:eastAsia="zh-CN"/>
        </w:rPr>
        <w:t>6</w:t>
      </w:r>
      <w:r>
        <w:rPr>
          <w:rFonts w:hint="eastAsia" w:cs="宋体"/>
        </w:rPr>
        <w:t>.4.3.3</w:t>
      </w:r>
      <w:r>
        <w:rPr>
          <w:rFonts w:hint="eastAsia" w:cs="宋体"/>
          <w:lang w:val="en-US" w:eastAsia="zh-CN"/>
        </w:rPr>
        <w:t xml:space="preserve">  </w:t>
      </w:r>
      <w:r>
        <w:rPr>
          <w:rFonts w:hint="eastAsia" w:cs="宋体"/>
        </w:rPr>
        <w:t>法律援助人员应当及时到法院查阅案卷，并复制有关案卷资料，必要时应与一审的法律援助人员或者其他代理人取得联系，尽可能全面</w:t>
      </w:r>
      <w:r>
        <w:rPr>
          <w:rFonts w:hint="eastAsia" w:cs="宋体"/>
          <w:lang w:eastAsia="zh-CN"/>
        </w:rPr>
        <w:t>地</w:t>
      </w:r>
      <w:r>
        <w:rPr>
          <w:rFonts w:hint="eastAsia" w:cs="宋体"/>
        </w:rPr>
        <w:t>了解一审情况。</w:t>
      </w:r>
    </w:p>
    <w:p>
      <w:pPr>
        <w:rPr>
          <w:rFonts w:cs="宋体"/>
        </w:rPr>
      </w:pPr>
      <w:r>
        <w:rPr>
          <w:rFonts w:hint="eastAsia" w:cs="宋体"/>
          <w:lang w:val="en-US" w:eastAsia="zh-CN"/>
        </w:rPr>
        <w:t>6</w:t>
      </w:r>
      <w:r>
        <w:rPr>
          <w:rFonts w:hint="eastAsia" w:cs="宋体"/>
        </w:rPr>
        <w:t>.4.3.4</w:t>
      </w:r>
      <w:r>
        <w:rPr>
          <w:rFonts w:hint="eastAsia" w:cs="宋体"/>
          <w:lang w:val="en-US" w:eastAsia="zh-CN"/>
        </w:rPr>
        <w:t xml:space="preserve">  </w:t>
      </w:r>
      <w:r>
        <w:rPr>
          <w:rFonts w:hint="eastAsia" w:cs="宋体"/>
        </w:rPr>
        <w:t>法律援助人员在查阅一审案卷时，应当重点审查以下几方面内容：</w:t>
      </w:r>
    </w:p>
    <w:p>
      <w:pPr>
        <w:numPr>
          <w:ilvl w:val="0"/>
          <w:numId w:val="16"/>
        </w:numPr>
        <w:ind w:left="840" w:leftChars="200" w:hanging="360" w:hangingChars="150"/>
        <w:rPr>
          <w:rFonts w:cs="宋体"/>
        </w:rPr>
      </w:pPr>
      <w:r>
        <w:rPr>
          <w:rFonts w:hint="eastAsia" w:cs="宋体"/>
        </w:rPr>
        <w:t>一审认定事实是否清楚、完整；</w:t>
      </w:r>
    </w:p>
    <w:p>
      <w:pPr>
        <w:numPr>
          <w:ilvl w:val="0"/>
          <w:numId w:val="16"/>
        </w:numPr>
        <w:ind w:left="840" w:leftChars="200" w:hanging="360" w:hangingChars="150"/>
        <w:rPr>
          <w:rFonts w:cs="宋体"/>
        </w:rPr>
      </w:pPr>
      <w:r>
        <w:rPr>
          <w:rFonts w:hint="eastAsia" w:cs="宋体"/>
        </w:rPr>
        <w:t>一审证据是否充分、确凿，是否存在未经质证的证据作为判决裁定的依据，证据相互之间有无矛盾；</w:t>
      </w:r>
    </w:p>
    <w:p>
      <w:pPr>
        <w:numPr>
          <w:ilvl w:val="0"/>
          <w:numId w:val="16"/>
        </w:numPr>
        <w:ind w:left="840" w:leftChars="200" w:hanging="360" w:hangingChars="150"/>
        <w:rPr>
          <w:rFonts w:cs="宋体"/>
        </w:rPr>
      </w:pPr>
      <w:r>
        <w:rPr>
          <w:rFonts w:hint="eastAsia" w:cs="宋体"/>
        </w:rPr>
        <w:t>是否存在原判决遗漏当事人或者违法缺席判决等严重违反法定程序的情形；</w:t>
      </w:r>
    </w:p>
    <w:p>
      <w:pPr>
        <w:numPr>
          <w:ilvl w:val="0"/>
          <w:numId w:val="16"/>
        </w:numPr>
        <w:ind w:left="840" w:leftChars="200" w:hanging="360" w:hangingChars="150"/>
        <w:rPr>
          <w:rFonts w:cs="宋体"/>
          <w:color w:val="auto"/>
        </w:rPr>
      </w:pPr>
      <w:r>
        <w:rPr>
          <w:rFonts w:hint="eastAsia" w:cs="宋体"/>
          <w:color w:val="auto"/>
        </w:rPr>
        <w:t>一审适用法律是否正确。</w:t>
      </w:r>
    </w:p>
    <w:p>
      <w:pPr>
        <w:rPr>
          <w:rFonts w:hint="eastAsia" w:cs="宋体"/>
          <w:color w:val="auto"/>
        </w:rPr>
      </w:pPr>
      <w:r>
        <w:rPr>
          <w:rFonts w:hint="eastAsia" w:cs="宋体"/>
          <w:color w:val="auto"/>
          <w:lang w:val="en-US" w:eastAsia="zh-CN"/>
        </w:rPr>
        <w:t>6</w:t>
      </w:r>
      <w:r>
        <w:rPr>
          <w:rFonts w:hint="eastAsia" w:cs="宋体"/>
          <w:color w:val="auto"/>
        </w:rPr>
        <w:t>.4.3.5</w:t>
      </w:r>
      <w:r>
        <w:rPr>
          <w:rFonts w:hint="eastAsia" w:cs="宋体"/>
          <w:color w:val="auto"/>
          <w:lang w:val="en-US" w:eastAsia="zh-CN"/>
        </w:rPr>
        <w:t xml:space="preserve">  </w:t>
      </w:r>
      <w:r>
        <w:rPr>
          <w:rFonts w:hint="eastAsia" w:cs="宋体"/>
          <w:color w:val="auto"/>
        </w:rPr>
        <w:t>法律援助人员应当根据受援人诉求，</w:t>
      </w:r>
      <w:r>
        <w:rPr>
          <w:rFonts w:hint="eastAsia" w:cs="宋体"/>
          <w:color w:val="auto"/>
          <w:lang w:eastAsia="zh-CN"/>
        </w:rPr>
        <w:t>结合案情需要，</w:t>
      </w:r>
      <w:r>
        <w:rPr>
          <w:rFonts w:hint="eastAsia" w:cs="宋体"/>
          <w:color w:val="auto"/>
        </w:rPr>
        <w:t>及时做好证据补救工作，尽量收集支持本方主张、反驳对方主张的新证据。</w:t>
      </w:r>
    </w:p>
    <w:p>
      <w:pPr>
        <w:ind w:firstLine="480" w:firstLineChars="200"/>
        <w:rPr>
          <w:rFonts w:hint="eastAsia" w:cs="宋体"/>
          <w:color w:val="auto"/>
          <w:lang w:eastAsia="zh-CN"/>
        </w:rPr>
      </w:pPr>
      <w:r>
        <w:rPr>
          <w:rFonts w:hint="eastAsia" w:cs="宋体"/>
          <w:color w:val="auto"/>
          <w:lang w:eastAsia="zh-CN"/>
        </w:rPr>
        <w:t>受援人在二审程序中提供新证据的，应当在二审开庭前或开庭审理时提出；二审不开庭审理的，应当在人民法院指定的期限内提出。</w:t>
      </w:r>
    </w:p>
    <w:p>
      <w:pPr>
        <w:ind w:firstLine="0" w:firstLineChars="0"/>
        <w:rPr>
          <w:rFonts w:cs="宋体"/>
          <w:color w:val="auto"/>
        </w:rPr>
      </w:pPr>
      <w:r>
        <w:rPr>
          <w:rFonts w:hint="eastAsia" w:cs="宋体"/>
          <w:color w:val="auto"/>
          <w:lang w:val="en-US" w:eastAsia="zh-CN"/>
        </w:rPr>
        <w:t xml:space="preserve">6.4.3.6  </w:t>
      </w:r>
      <w:r>
        <w:rPr>
          <w:rFonts w:hint="eastAsia" w:cs="宋体"/>
          <w:color w:val="auto"/>
        </w:rPr>
        <w:t>调查取证</w:t>
      </w:r>
      <w:r>
        <w:rPr>
          <w:rFonts w:hint="eastAsia" w:cs="宋体"/>
          <w:color w:val="auto"/>
          <w:lang w:eastAsia="zh-CN"/>
        </w:rPr>
        <w:t>、</w:t>
      </w:r>
      <w:r>
        <w:rPr>
          <w:rFonts w:hint="eastAsia" w:cs="宋体"/>
          <w:color w:val="auto"/>
        </w:rPr>
        <w:t>庭前工作要求按照</w:t>
      </w:r>
      <w:r>
        <w:rPr>
          <w:rFonts w:hint="eastAsia" w:cs="宋体"/>
          <w:color w:val="auto"/>
          <w:lang w:val="en-US" w:eastAsia="zh-CN"/>
        </w:rPr>
        <w:t>民事诉讼一审案件代理</w:t>
      </w:r>
      <w:r>
        <w:rPr>
          <w:rFonts w:hint="eastAsia" w:cs="宋体"/>
          <w:color w:val="auto"/>
        </w:rPr>
        <w:t>的相关要求执行。</w:t>
      </w:r>
    </w:p>
    <w:p>
      <w:pPr>
        <w:ind w:firstLine="0" w:firstLineChars="0"/>
        <w:rPr>
          <w:rFonts w:hint="eastAsia" w:cs="宋体"/>
          <w:color w:val="auto"/>
        </w:rPr>
      </w:pPr>
      <w:r>
        <w:rPr>
          <w:rFonts w:hint="eastAsia" w:cs="宋体"/>
          <w:color w:val="auto"/>
          <w:lang w:val="en-US" w:eastAsia="zh-CN"/>
        </w:rPr>
        <w:t>6</w:t>
      </w:r>
      <w:r>
        <w:rPr>
          <w:rFonts w:hint="eastAsia" w:cs="宋体"/>
          <w:color w:val="auto"/>
        </w:rPr>
        <w:t>.4.3.</w:t>
      </w:r>
      <w:r>
        <w:rPr>
          <w:rFonts w:hint="eastAsia" w:cs="宋体"/>
          <w:color w:val="auto"/>
          <w:lang w:val="en-US" w:eastAsia="zh-CN"/>
        </w:rPr>
        <w:t xml:space="preserve">7  </w:t>
      </w:r>
      <w:r>
        <w:rPr>
          <w:rFonts w:hint="eastAsia" w:cs="宋体"/>
          <w:color w:val="auto"/>
          <w:lang w:eastAsia="zh-CN"/>
        </w:rPr>
        <w:t>人民法院决定开庭审理的，法律援助人员的</w:t>
      </w:r>
      <w:r>
        <w:rPr>
          <w:rFonts w:hint="eastAsia" w:cs="宋体"/>
          <w:color w:val="auto"/>
        </w:rPr>
        <w:t>代理职责按照一审</w:t>
      </w:r>
      <w:r>
        <w:rPr>
          <w:rFonts w:hint="eastAsia" w:cs="宋体"/>
          <w:color w:val="auto"/>
          <w:lang w:eastAsia="zh-CN"/>
        </w:rPr>
        <w:t>审判</w:t>
      </w:r>
      <w:r>
        <w:rPr>
          <w:rFonts w:hint="eastAsia" w:cs="宋体"/>
          <w:color w:val="auto"/>
        </w:rPr>
        <w:t>阶段的相关要求执行。</w:t>
      </w:r>
    </w:p>
    <w:p>
      <w:pPr>
        <w:ind w:firstLine="480" w:firstLineChars="200"/>
        <w:rPr>
          <w:rFonts w:cs="宋体"/>
          <w:color w:val="auto"/>
        </w:rPr>
      </w:pPr>
      <w:r>
        <w:rPr>
          <w:rFonts w:hint="eastAsia" w:cs="宋体"/>
          <w:color w:val="auto"/>
          <w:lang w:eastAsia="zh-CN"/>
        </w:rPr>
        <w:t>人民法院决定不开庭审理的，法律援助人员完成约见、调查取证、阅卷等工作后，应当在</w:t>
      </w:r>
      <w:r>
        <w:rPr>
          <w:rFonts w:hint="eastAsia" w:cs="宋体"/>
          <w:color w:val="auto"/>
        </w:rPr>
        <w:t>法庭指定的期限内</w:t>
      </w:r>
      <w:r>
        <w:rPr>
          <w:rFonts w:hint="eastAsia" w:cs="宋体"/>
          <w:color w:val="auto"/>
          <w:lang w:eastAsia="zh-CN"/>
        </w:rPr>
        <w:t>向人民法院</w:t>
      </w:r>
      <w:r>
        <w:rPr>
          <w:rFonts w:hint="eastAsia" w:cs="宋体"/>
          <w:color w:val="auto"/>
        </w:rPr>
        <w:t>提交</w:t>
      </w:r>
      <w:r>
        <w:rPr>
          <w:rFonts w:hint="eastAsia" w:cs="宋体"/>
          <w:color w:val="auto"/>
          <w:lang w:eastAsia="zh-CN"/>
        </w:rPr>
        <w:t>代理词。</w:t>
      </w:r>
    </w:p>
    <w:p>
      <w:pPr>
        <w:rPr>
          <w:rFonts w:cs="宋体"/>
          <w:color w:val="auto"/>
        </w:rPr>
      </w:pPr>
      <w:r>
        <w:rPr>
          <w:rFonts w:hint="eastAsia" w:cs="宋体"/>
          <w:color w:val="auto"/>
          <w:lang w:val="en-US" w:eastAsia="zh-CN"/>
        </w:rPr>
        <w:t>6</w:t>
      </w:r>
      <w:r>
        <w:rPr>
          <w:rFonts w:hint="eastAsia" w:cs="宋体"/>
          <w:color w:val="auto"/>
        </w:rPr>
        <w:t>.4.3.</w:t>
      </w:r>
      <w:r>
        <w:rPr>
          <w:rFonts w:hint="eastAsia" w:cs="宋体"/>
          <w:color w:val="auto"/>
          <w:lang w:val="en-US" w:eastAsia="zh-CN"/>
        </w:rPr>
        <w:t>8  二审判决后，法律援助人员应当及时向受援人通报裁判结果。</w:t>
      </w:r>
      <w:r>
        <w:rPr>
          <w:rFonts w:hint="eastAsia" w:cs="宋体"/>
          <w:color w:val="auto"/>
        </w:rPr>
        <w:t>受援人不服人民法院作出的生效裁判的,法律援助人员应当告知受援人可以依法申请再审</w:t>
      </w:r>
      <w:r>
        <w:rPr>
          <w:rFonts w:hint="eastAsia" w:cs="宋体"/>
          <w:color w:val="auto"/>
          <w:lang w:eastAsia="zh-CN"/>
        </w:rPr>
        <w:t>以及申请再审的</w:t>
      </w:r>
      <w:r>
        <w:rPr>
          <w:rFonts w:hint="eastAsia" w:cs="宋体"/>
          <w:color w:val="auto"/>
        </w:rPr>
        <w:t>期限。</w:t>
      </w:r>
    </w:p>
    <w:p>
      <w:pPr>
        <w:pStyle w:val="5"/>
        <w:spacing w:before="156" w:after="156"/>
        <w:rPr>
          <w:color w:val="auto"/>
        </w:rPr>
      </w:pPr>
      <w:bookmarkStart w:id="116" w:name="_Toc4668"/>
      <w:bookmarkStart w:id="117" w:name="_Toc9851"/>
      <w:bookmarkStart w:id="118" w:name="_Toc7926"/>
      <w:r>
        <w:rPr>
          <w:rFonts w:hint="eastAsia"/>
          <w:color w:val="auto"/>
          <w:lang w:val="en-US" w:eastAsia="zh-CN"/>
        </w:rPr>
        <w:t>6</w:t>
      </w:r>
      <w:r>
        <w:rPr>
          <w:rFonts w:hint="eastAsia"/>
          <w:color w:val="auto"/>
        </w:rPr>
        <w:t>.4.4</w:t>
      </w:r>
      <w:r>
        <w:rPr>
          <w:rFonts w:hint="eastAsia"/>
          <w:color w:val="auto"/>
          <w:lang w:val="en-US" w:eastAsia="zh-CN"/>
        </w:rPr>
        <w:t xml:space="preserve">  </w:t>
      </w:r>
      <w:r>
        <w:rPr>
          <w:rFonts w:hint="eastAsia"/>
          <w:color w:val="auto"/>
        </w:rPr>
        <w:t>民事诉讼执行案件代理</w:t>
      </w:r>
      <w:bookmarkEnd w:id="116"/>
      <w:bookmarkEnd w:id="117"/>
      <w:bookmarkEnd w:id="118"/>
    </w:p>
    <w:p>
      <w:pPr>
        <w:rPr>
          <w:rFonts w:cs="宋体"/>
        </w:rPr>
      </w:pPr>
      <w:r>
        <w:rPr>
          <w:rFonts w:hint="eastAsia" w:cs="宋体"/>
          <w:lang w:val="en-US" w:eastAsia="zh-CN"/>
        </w:rPr>
        <w:t>6</w:t>
      </w:r>
      <w:r>
        <w:rPr>
          <w:rFonts w:hint="eastAsia" w:cs="宋体"/>
        </w:rPr>
        <w:t>.4.4.1</w:t>
      </w:r>
      <w:r>
        <w:rPr>
          <w:rFonts w:hint="eastAsia" w:cs="宋体"/>
          <w:lang w:val="en-US" w:eastAsia="zh-CN"/>
        </w:rPr>
        <w:t xml:space="preserve">  </w:t>
      </w:r>
      <w:r>
        <w:rPr>
          <w:rFonts w:hint="eastAsia" w:cs="宋体"/>
        </w:rPr>
        <w:t>承办民事诉讼执行程序法律援助案件，收案、约见受援人环节要求按照</w:t>
      </w:r>
      <w:r>
        <w:rPr>
          <w:rFonts w:hint="eastAsia" w:cs="宋体"/>
          <w:lang w:val="en-US" w:eastAsia="zh-CN"/>
        </w:rPr>
        <w:t>民事诉讼一审案件代理</w:t>
      </w:r>
      <w:r>
        <w:rPr>
          <w:rFonts w:hint="eastAsia" w:cs="宋体"/>
          <w:lang w:eastAsia="zh-CN"/>
        </w:rPr>
        <w:t>的</w:t>
      </w:r>
      <w:r>
        <w:rPr>
          <w:rFonts w:hint="eastAsia" w:cs="宋体"/>
        </w:rPr>
        <w:t>相关要求执行。</w:t>
      </w:r>
    </w:p>
    <w:p>
      <w:pPr>
        <w:rPr>
          <w:rFonts w:cs="宋体"/>
        </w:rPr>
      </w:pPr>
      <w:r>
        <w:rPr>
          <w:rFonts w:hint="eastAsia" w:cs="宋体"/>
          <w:lang w:val="en-US" w:eastAsia="zh-CN"/>
        </w:rPr>
        <w:t>6</w:t>
      </w:r>
      <w:r>
        <w:rPr>
          <w:rFonts w:hint="eastAsia" w:cs="宋体"/>
        </w:rPr>
        <w:t>.4.4.2</w:t>
      </w:r>
      <w:r>
        <w:rPr>
          <w:rFonts w:hint="eastAsia" w:cs="宋体"/>
          <w:lang w:val="en-US" w:eastAsia="zh-CN"/>
        </w:rPr>
        <w:t xml:space="preserve">  </w:t>
      </w:r>
      <w:r>
        <w:rPr>
          <w:rFonts w:hint="eastAsia" w:cs="宋体"/>
        </w:rPr>
        <w:t>法律援助人员应当对受援人申请执行的以下事项进行审查：</w:t>
      </w:r>
    </w:p>
    <w:p>
      <w:pPr>
        <w:numPr>
          <w:ilvl w:val="0"/>
          <w:numId w:val="17"/>
        </w:numPr>
        <w:ind w:left="840" w:leftChars="200" w:hanging="360" w:hangingChars="150"/>
        <w:rPr>
          <w:rFonts w:cs="宋体"/>
        </w:rPr>
      </w:pPr>
      <w:r>
        <w:rPr>
          <w:rFonts w:hint="eastAsia" w:cs="宋体"/>
        </w:rPr>
        <w:t>申请执行所依据的法律文书是否已经生效；</w:t>
      </w:r>
    </w:p>
    <w:p>
      <w:pPr>
        <w:numPr>
          <w:ilvl w:val="0"/>
          <w:numId w:val="17"/>
        </w:numPr>
        <w:ind w:left="840" w:leftChars="200" w:hanging="360" w:hangingChars="150"/>
        <w:rPr>
          <w:rFonts w:cs="宋体"/>
        </w:rPr>
      </w:pPr>
      <w:r>
        <w:rPr>
          <w:rFonts w:hint="eastAsia" w:cs="宋体"/>
        </w:rPr>
        <w:t>申请执行所依据的法律文书是否有给付内容，是否有明确的执行标的和被执行人；</w:t>
      </w:r>
    </w:p>
    <w:p>
      <w:pPr>
        <w:numPr>
          <w:ilvl w:val="0"/>
          <w:numId w:val="17"/>
        </w:numPr>
        <w:ind w:left="840" w:leftChars="200" w:hanging="360" w:hangingChars="150"/>
        <w:rPr>
          <w:rFonts w:cs="宋体"/>
        </w:rPr>
      </w:pPr>
      <w:r>
        <w:rPr>
          <w:rFonts w:hint="eastAsia" w:cs="宋体"/>
        </w:rPr>
        <w:t>申请执行人是否生效法律文书的权利人或其继承人、权利承受人；</w:t>
      </w:r>
    </w:p>
    <w:p>
      <w:pPr>
        <w:numPr>
          <w:ilvl w:val="0"/>
          <w:numId w:val="17"/>
        </w:numPr>
        <w:ind w:left="840" w:leftChars="200" w:hanging="360" w:hangingChars="150"/>
        <w:rPr>
          <w:rFonts w:cs="宋体"/>
        </w:rPr>
      </w:pPr>
      <w:r>
        <w:rPr>
          <w:rFonts w:hint="eastAsia" w:cs="宋体"/>
        </w:rPr>
        <w:t>义务人是否在生效法律文书确定的期限内未履行义务；</w:t>
      </w:r>
    </w:p>
    <w:p>
      <w:pPr>
        <w:numPr>
          <w:ilvl w:val="0"/>
          <w:numId w:val="17"/>
        </w:numPr>
        <w:ind w:left="840" w:leftChars="200" w:hanging="360" w:hangingChars="150"/>
        <w:rPr>
          <w:rFonts w:cs="宋体"/>
        </w:rPr>
      </w:pPr>
      <w:r>
        <w:rPr>
          <w:rFonts w:hint="eastAsia" w:cs="宋体"/>
        </w:rPr>
        <w:t>申请执行是否超过法定期限。</w:t>
      </w:r>
    </w:p>
    <w:p>
      <w:pPr>
        <w:ind w:firstLine="480" w:firstLineChars="200"/>
        <w:rPr>
          <w:rFonts w:cs="宋体"/>
        </w:rPr>
      </w:pPr>
      <w:r>
        <w:rPr>
          <w:rFonts w:hint="eastAsia" w:cs="宋体"/>
        </w:rPr>
        <w:t>经审查符合申请执行条件的，法律援助人员应当为受援人代写执行申请书，并在法定期限内向人民法院提交。</w:t>
      </w:r>
    </w:p>
    <w:p>
      <w:pPr>
        <w:rPr>
          <w:rFonts w:cs="宋体"/>
        </w:rPr>
      </w:pPr>
      <w:r>
        <w:rPr>
          <w:rFonts w:hint="eastAsia" w:cs="宋体"/>
          <w:lang w:val="en-US" w:eastAsia="zh-CN"/>
        </w:rPr>
        <w:t>6</w:t>
      </w:r>
      <w:r>
        <w:rPr>
          <w:rFonts w:hint="eastAsia" w:cs="宋体"/>
        </w:rPr>
        <w:t>.4.4.3</w:t>
      </w:r>
      <w:r>
        <w:rPr>
          <w:rFonts w:hint="eastAsia" w:cs="宋体"/>
          <w:lang w:val="en-US" w:eastAsia="zh-CN"/>
        </w:rPr>
        <w:t xml:space="preserve">  </w:t>
      </w:r>
      <w:r>
        <w:rPr>
          <w:rFonts w:hint="eastAsia" w:cs="宋体"/>
        </w:rPr>
        <w:t>人民法院决定受理的，法律援助人员应当提出书面执行代理意见，并将生效的法律文书、被执行人财产状况的相关信息等执行依据材料提交</w:t>
      </w:r>
      <w:r>
        <w:rPr>
          <w:rFonts w:hint="eastAsia" w:cs="宋体"/>
          <w:lang w:eastAsia="zh-CN"/>
        </w:rPr>
        <w:t>给</w:t>
      </w:r>
      <w:r>
        <w:rPr>
          <w:rFonts w:hint="eastAsia" w:cs="宋体"/>
        </w:rPr>
        <w:t>人民法院。</w:t>
      </w:r>
    </w:p>
    <w:p>
      <w:pPr>
        <w:rPr>
          <w:rFonts w:cs="宋体"/>
        </w:rPr>
      </w:pPr>
      <w:r>
        <w:rPr>
          <w:rFonts w:hint="eastAsia" w:cs="宋体"/>
          <w:lang w:val="en-US" w:eastAsia="zh-CN"/>
        </w:rPr>
        <w:t>6</w:t>
      </w:r>
      <w:r>
        <w:rPr>
          <w:rFonts w:hint="eastAsia" w:cs="宋体"/>
        </w:rPr>
        <w:t>.4.4.4</w:t>
      </w:r>
      <w:r>
        <w:rPr>
          <w:rFonts w:hint="eastAsia" w:cs="宋体"/>
          <w:lang w:val="en-US" w:eastAsia="zh-CN"/>
        </w:rPr>
        <w:t xml:space="preserve">  </w:t>
      </w:r>
      <w:r>
        <w:rPr>
          <w:rFonts w:hint="eastAsia" w:cs="宋体"/>
        </w:rPr>
        <w:t>法律援助人员应</w:t>
      </w:r>
      <w:r>
        <w:rPr>
          <w:rFonts w:hint="eastAsia" w:cs="宋体"/>
          <w:lang w:eastAsia="zh-CN"/>
        </w:rPr>
        <w:t>当</w:t>
      </w:r>
      <w:r>
        <w:rPr>
          <w:rFonts w:hint="eastAsia" w:cs="宋体"/>
        </w:rPr>
        <w:t>自行调查、收集被执行人可供执行的财产状况及线索。需要阅卷的，法律援助人员应</w:t>
      </w:r>
      <w:r>
        <w:rPr>
          <w:rFonts w:hint="eastAsia" w:cs="宋体"/>
          <w:lang w:eastAsia="zh-CN"/>
        </w:rPr>
        <w:t>当</w:t>
      </w:r>
      <w:r>
        <w:rPr>
          <w:rFonts w:hint="eastAsia" w:cs="宋体"/>
        </w:rPr>
        <w:t>联系受援人及法院</w:t>
      </w:r>
      <w:r>
        <w:rPr>
          <w:rFonts w:hint="eastAsia" w:cs="宋体"/>
          <w:lang w:eastAsia="zh-CN"/>
        </w:rPr>
        <w:t>，</w:t>
      </w:r>
      <w:r>
        <w:rPr>
          <w:rFonts w:hint="eastAsia" w:cs="宋体"/>
        </w:rPr>
        <w:t>查阅、摘抄、复制案件材料。确因客观原因无法自行查明财产的，应当申请人民法院调查或申请《律师调查令》</w:t>
      </w:r>
      <w:r>
        <w:rPr>
          <w:rFonts w:hint="eastAsia" w:cs="宋体"/>
          <w:lang w:eastAsia="zh-CN"/>
        </w:rPr>
        <w:t>。</w:t>
      </w:r>
      <w:r>
        <w:rPr>
          <w:rFonts w:hint="eastAsia" w:cs="宋体"/>
        </w:rPr>
        <w:t>法律援助人员可以持《律师调查令》调查查明被执行人的财产线索。</w:t>
      </w:r>
    </w:p>
    <w:p>
      <w:pPr>
        <w:rPr>
          <w:rFonts w:cs="宋体"/>
        </w:rPr>
      </w:pPr>
      <w:r>
        <w:rPr>
          <w:rFonts w:hint="eastAsia" w:cs="宋体"/>
          <w:lang w:val="en-US" w:eastAsia="zh-CN"/>
        </w:rPr>
        <w:t>6</w:t>
      </w:r>
      <w:r>
        <w:rPr>
          <w:rFonts w:hint="eastAsia" w:cs="宋体"/>
        </w:rPr>
        <w:t>.4.4.5</w:t>
      </w:r>
      <w:r>
        <w:rPr>
          <w:rFonts w:hint="eastAsia" w:cs="宋体"/>
          <w:lang w:val="en-US" w:eastAsia="zh-CN"/>
        </w:rPr>
        <w:t xml:space="preserve">  </w:t>
      </w:r>
      <w:r>
        <w:rPr>
          <w:rFonts w:hint="eastAsia" w:cs="宋体"/>
        </w:rPr>
        <w:t>人民法院决定执行的，法律援助人员应当参与执行并视情况开展如下工作：</w:t>
      </w:r>
    </w:p>
    <w:p>
      <w:pPr>
        <w:numPr>
          <w:ilvl w:val="0"/>
          <w:numId w:val="18"/>
        </w:numPr>
        <w:ind w:left="840" w:leftChars="200" w:hanging="360" w:hangingChars="150"/>
        <w:rPr>
          <w:rFonts w:cs="宋体"/>
        </w:rPr>
      </w:pPr>
      <w:r>
        <w:rPr>
          <w:rFonts w:hint="eastAsia" w:cs="宋体"/>
        </w:rPr>
        <w:t>及时与人民法院执行人员取得联系，协助参与执行活动；</w:t>
      </w:r>
    </w:p>
    <w:p>
      <w:pPr>
        <w:numPr>
          <w:ilvl w:val="0"/>
          <w:numId w:val="18"/>
        </w:numPr>
        <w:ind w:left="840" w:leftChars="200" w:hanging="360" w:hangingChars="150"/>
        <w:rPr>
          <w:rFonts w:cs="宋体"/>
        </w:rPr>
      </w:pPr>
      <w:r>
        <w:rPr>
          <w:rFonts w:hint="eastAsia" w:cs="宋体"/>
        </w:rPr>
        <w:t>指导或代理受援人向人民法院申请查封、扣押或立即强制执行被执行人的财产，申请变更或追加被执行主体；</w:t>
      </w:r>
    </w:p>
    <w:p>
      <w:pPr>
        <w:numPr>
          <w:ilvl w:val="0"/>
          <w:numId w:val="18"/>
        </w:numPr>
        <w:ind w:left="840" w:leftChars="200" w:hanging="360" w:hangingChars="150"/>
        <w:rPr>
          <w:rFonts w:cs="宋体"/>
        </w:rPr>
      </w:pPr>
      <w:r>
        <w:rPr>
          <w:rFonts w:hint="eastAsia" w:cs="宋体"/>
        </w:rPr>
        <w:t>在授权范围内参与执行调解、和解，并制作执行记录。</w:t>
      </w:r>
    </w:p>
    <w:p>
      <w:pPr>
        <w:rPr>
          <w:rFonts w:cs="宋体"/>
        </w:rPr>
      </w:pPr>
      <w:r>
        <w:rPr>
          <w:rFonts w:hint="eastAsia" w:cs="宋体"/>
          <w:lang w:val="en-US" w:eastAsia="zh-CN"/>
        </w:rPr>
        <w:t>6</w:t>
      </w:r>
      <w:r>
        <w:rPr>
          <w:rFonts w:hint="eastAsia" w:cs="宋体"/>
        </w:rPr>
        <w:t>.4.4.6</w:t>
      </w:r>
      <w:r>
        <w:rPr>
          <w:rFonts w:hint="eastAsia" w:cs="宋体"/>
          <w:lang w:val="en-US" w:eastAsia="zh-CN"/>
        </w:rPr>
        <w:t xml:space="preserve">  </w:t>
      </w:r>
      <w:r>
        <w:rPr>
          <w:rFonts w:hint="eastAsia" w:cs="宋体"/>
        </w:rPr>
        <w:t>作为被执行人的法人或其他组织不履行生效法律文书确定的义务，受援人认为其有拒绝报告、虚假报告财产情况，隐匿、转移财产等逃避债务情形或者其股东、出资人有出资不实、抽逃出资等情形的，法律援助人员应当指导或代理受援人书面申请人民法院委托审计机构对该被执行人进行审计。</w:t>
      </w:r>
    </w:p>
    <w:p>
      <w:pPr>
        <w:rPr>
          <w:rFonts w:cs="宋体"/>
        </w:rPr>
      </w:pPr>
      <w:r>
        <w:rPr>
          <w:rFonts w:hint="eastAsia" w:cs="宋体"/>
          <w:lang w:val="en-US" w:eastAsia="zh-CN"/>
        </w:rPr>
        <w:t>6</w:t>
      </w:r>
      <w:r>
        <w:rPr>
          <w:rFonts w:hint="eastAsia" w:cs="宋体"/>
        </w:rPr>
        <w:t>.4.4.7</w:t>
      </w:r>
      <w:r>
        <w:rPr>
          <w:rFonts w:hint="eastAsia" w:cs="宋体"/>
          <w:lang w:val="en-US" w:eastAsia="zh-CN"/>
        </w:rPr>
        <w:t xml:space="preserve">  </w:t>
      </w:r>
      <w:r>
        <w:rPr>
          <w:rFonts w:hint="eastAsia" w:cs="宋体"/>
        </w:rPr>
        <w:t>有下列情形之一的，法律援助人员应当向法律援助机构申请办结</w:t>
      </w:r>
      <w:r>
        <w:rPr>
          <w:rFonts w:hint="eastAsia" w:cs="宋体"/>
          <w:lang w:eastAsia="zh-CN"/>
        </w:rPr>
        <w:t>该项法律援助事项</w:t>
      </w:r>
      <w:r>
        <w:rPr>
          <w:rFonts w:hint="eastAsia" w:cs="宋体"/>
        </w:rPr>
        <w:t>：</w:t>
      </w:r>
    </w:p>
    <w:p>
      <w:pPr>
        <w:numPr>
          <w:ilvl w:val="0"/>
          <w:numId w:val="19"/>
        </w:numPr>
        <w:ind w:left="840" w:leftChars="200" w:hanging="360" w:hangingChars="150"/>
        <w:rPr>
          <w:rFonts w:cs="宋体"/>
        </w:rPr>
      </w:pPr>
      <w:r>
        <w:rPr>
          <w:rFonts w:hint="eastAsia" w:cs="宋体"/>
        </w:rPr>
        <w:t>生效裁判文书、调解书或仲裁裁决确定的义务履行完毕；</w:t>
      </w:r>
    </w:p>
    <w:p>
      <w:pPr>
        <w:numPr>
          <w:ilvl w:val="0"/>
          <w:numId w:val="19"/>
        </w:numPr>
        <w:ind w:left="840" w:leftChars="200" w:hanging="360" w:hangingChars="150"/>
        <w:rPr>
          <w:rFonts w:cs="宋体"/>
        </w:rPr>
      </w:pPr>
      <w:r>
        <w:rPr>
          <w:rFonts w:hint="eastAsia" w:cs="宋体"/>
        </w:rPr>
        <w:t>人民法院裁定不予执行或执行终结的；</w:t>
      </w:r>
    </w:p>
    <w:p>
      <w:pPr>
        <w:numPr>
          <w:ilvl w:val="0"/>
          <w:numId w:val="19"/>
        </w:numPr>
        <w:ind w:left="840" w:leftChars="200" w:hanging="360" w:hangingChars="150"/>
        <w:rPr>
          <w:rFonts w:cs="宋体"/>
        </w:rPr>
      </w:pPr>
      <w:r>
        <w:rPr>
          <w:rFonts w:hint="eastAsia" w:cs="宋体"/>
        </w:rPr>
        <w:t>当事人间达成和解或调解协议并已履行完毕。</w:t>
      </w:r>
    </w:p>
    <w:p>
      <w:pPr>
        <w:rPr>
          <w:rFonts w:cs="宋体"/>
        </w:rPr>
      </w:pPr>
      <w:r>
        <w:rPr>
          <w:rFonts w:hint="eastAsia" w:cs="宋体"/>
          <w:lang w:val="en-US" w:eastAsia="zh-CN"/>
        </w:rPr>
        <w:t>6</w:t>
      </w:r>
      <w:r>
        <w:rPr>
          <w:rFonts w:hint="eastAsia" w:cs="宋体"/>
        </w:rPr>
        <w:t>.4.4.8</w:t>
      </w:r>
      <w:r>
        <w:rPr>
          <w:rFonts w:hint="eastAsia" w:cs="宋体"/>
          <w:lang w:val="en-US" w:eastAsia="zh-CN"/>
        </w:rPr>
        <w:t xml:space="preserve">  </w:t>
      </w:r>
      <w:r>
        <w:rPr>
          <w:rFonts w:hint="eastAsia" w:cs="宋体"/>
        </w:rPr>
        <w:t>受援人因受欺诈、胁迫与被执行人达成和解协议，或者被执行不履行和解协议的，法律援助人员应当指导或代理受援人向法院申请，恢复对原生效法律文书的执行。</w:t>
      </w:r>
    </w:p>
    <w:p>
      <w:pPr>
        <w:rPr>
          <w:rFonts w:cs="宋体"/>
        </w:rPr>
      </w:pPr>
      <w:r>
        <w:rPr>
          <w:rFonts w:hint="eastAsia" w:cs="宋体"/>
          <w:lang w:val="en-US" w:eastAsia="zh-CN"/>
        </w:rPr>
        <w:t>6</w:t>
      </w:r>
      <w:r>
        <w:rPr>
          <w:rFonts w:hint="eastAsia" w:cs="宋体"/>
        </w:rPr>
        <w:t>.4.4.9</w:t>
      </w:r>
      <w:r>
        <w:rPr>
          <w:rFonts w:hint="eastAsia" w:cs="宋体"/>
          <w:lang w:val="en-US" w:eastAsia="zh-CN"/>
        </w:rPr>
        <w:t xml:space="preserve">  </w:t>
      </w:r>
      <w:r>
        <w:rPr>
          <w:rFonts w:hint="eastAsia" w:cs="宋体"/>
        </w:rPr>
        <w:t>人民法院自收到申请执行书之日起超过六个月未执行的，法律援助人员应当指引受援人向上一级人民法院申请执行。</w:t>
      </w:r>
    </w:p>
    <w:p>
      <w:pPr>
        <w:pStyle w:val="5"/>
        <w:spacing w:before="156" w:after="156"/>
        <w:rPr>
          <w:color w:val="auto"/>
        </w:rPr>
      </w:pPr>
      <w:bookmarkStart w:id="119" w:name="_Toc5920"/>
      <w:bookmarkStart w:id="120" w:name="_Toc4896"/>
      <w:bookmarkStart w:id="121" w:name="_Toc16409"/>
      <w:r>
        <w:rPr>
          <w:rFonts w:hint="eastAsia"/>
          <w:lang w:val="en-US" w:eastAsia="zh-CN"/>
        </w:rPr>
        <w:t>6</w:t>
      </w:r>
      <w:r>
        <w:rPr>
          <w:rFonts w:hint="eastAsia"/>
        </w:rPr>
        <w:t>.4</w:t>
      </w:r>
      <w:r>
        <w:rPr>
          <w:rFonts w:hint="eastAsia"/>
          <w:color w:val="auto"/>
        </w:rPr>
        <w:t>.5</w:t>
      </w:r>
      <w:r>
        <w:rPr>
          <w:rFonts w:hint="eastAsia"/>
          <w:color w:val="auto"/>
          <w:lang w:val="en-US" w:eastAsia="zh-CN"/>
        </w:rPr>
        <w:t xml:space="preserve">  </w:t>
      </w:r>
      <w:r>
        <w:rPr>
          <w:rFonts w:hint="eastAsia"/>
          <w:color w:val="auto"/>
        </w:rPr>
        <w:t>民事</w:t>
      </w:r>
      <w:r>
        <w:rPr>
          <w:rFonts w:hint="eastAsia"/>
          <w:color w:val="auto"/>
          <w:lang w:eastAsia="zh-CN"/>
        </w:rPr>
        <w:t>审判</w:t>
      </w:r>
      <w:r>
        <w:rPr>
          <w:rFonts w:hint="eastAsia"/>
          <w:color w:val="auto"/>
        </w:rPr>
        <w:t>监督程序案件代理</w:t>
      </w:r>
      <w:bookmarkEnd w:id="119"/>
      <w:bookmarkEnd w:id="120"/>
      <w:bookmarkEnd w:id="121"/>
    </w:p>
    <w:p>
      <w:pPr>
        <w:rPr>
          <w:rFonts w:hint="eastAsia" w:cs="宋体"/>
          <w:color w:val="auto"/>
        </w:rPr>
      </w:pPr>
      <w:r>
        <w:rPr>
          <w:rFonts w:hint="eastAsia" w:cs="宋体"/>
          <w:color w:val="auto"/>
          <w:lang w:val="en-US" w:eastAsia="zh-CN"/>
        </w:rPr>
        <w:t>6</w:t>
      </w:r>
      <w:r>
        <w:rPr>
          <w:rFonts w:hint="eastAsia" w:cs="宋体"/>
          <w:color w:val="auto"/>
        </w:rPr>
        <w:t>.4.5.1</w:t>
      </w:r>
      <w:r>
        <w:rPr>
          <w:rFonts w:hint="eastAsia" w:cs="宋体"/>
          <w:color w:val="auto"/>
          <w:lang w:val="en-US" w:eastAsia="zh-CN"/>
        </w:rPr>
        <w:t xml:space="preserve">  </w:t>
      </w:r>
      <w:r>
        <w:rPr>
          <w:rFonts w:hint="eastAsia" w:cs="宋体"/>
          <w:color w:val="auto"/>
        </w:rPr>
        <w:t>承办民事</w:t>
      </w:r>
      <w:r>
        <w:rPr>
          <w:rFonts w:hint="eastAsia" w:cs="宋体"/>
          <w:color w:val="auto"/>
          <w:lang w:eastAsia="zh-CN"/>
        </w:rPr>
        <w:t>审判</w:t>
      </w:r>
      <w:r>
        <w:rPr>
          <w:rFonts w:hint="eastAsia" w:cs="宋体"/>
          <w:color w:val="auto"/>
        </w:rPr>
        <w:t>监督</w:t>
      </w:r>
      <w:r>
        <w:rPr>
          <w:rFonts w:hint="eastAsia" w:cs="宋体"/>
          <w:color w:val="auto"/>
          <w:lang w:eastAsia="zh-CN"/>
        </w:rPr>
        <w:t>程序</w:t>
      </w:r>
      <w:r>
        <w:rPr>
          <w:rFonts w:hint="eastAsia" w:cs="宋体"/>
          <w:color w:val="auto"/>
        </w:rPr>
        <w:t>法律援助案件，收案、约见受援人环节要求按照</w:t>
      </w:r>
      <w:r>
        <w:rPr>
          <w:rFonts w:hint="eastAsia" w:cs="宋体"/>
          <w:color w:val="auto"/>
          <w:lang w:val="en-US" w:eastAsia="zh-CN"/>
        </w:rPr>
        <w:t>民事诉讼一、二审案件代理的</w:t>
      </w:r>
      <w:r>
        <w:rPr>
          <w:rFonts w:hint="eastAsia" w:cs="宋体"/>
          <w:color w:val="auto"/>
        </w:rPr>
        <w:t>相关要求执行。</w:t>
      </w:r>
    </w:p>
    <w:p>
      <w:pPr>
        <w:rPr>
          <w:rFonts w:cs="宋体"/>
          <w:color w:val="auto"/>
        </w:rPr>
      </w:pPr>
      <w:r>
        <w:rPr>
          <w:rFonts w:hint="eastAsia" w:cs="宋体"/>
          <w:color w:val="auto"/>
          <w:lang w:val="en-US" w:eastAsia="zh-CN"/>
        </w:rPr>
        <w:t>6</w:t>
      </w:r>
      <w:r>
        <w:rPr>
          <w:rFonts w:hint="eastAsia" w:cs="宋体"/>
          <w:color w:val="auto"/>
        </w:rPr>
        <w:t>.4.5.</w:t>
      </w:r>
      <w:r>
        <w:rPr>
          <w:rFonts w:hint="eastAsia" w:cs="宋体"/>
          <w:color w:val="auto"/>
          <w:lang w:val="en-US" w:eastAsia="zh-CN"/>
        </w:rPr>
        <w:t xml:space="preserve">2  </w:t>
      </w:r>
      <w:r>
        <w:rPr>
          <w:rFonts w:hint="eastAsia" w:cs="宋体"/>
          <w:color w:val="auto"/>
        </w:rPr>
        <w:t>法律援助人员接受指派后，应</w:t>
      </w:r>
      <w:r>
        <w:rPr>
          <w:rFonts w:hint="eastAsia" w:cs="宋体"/>
          <w:color w:val="auto"/>
          <w:lang w:eastAsia="zh-CN"/>
        </w:rPr>
        <w:t>当</w:t>
      </w:r>
      <w:r>
        <w:rPr>
          <w:rFonts w:hint="eastAsia" w:cs="宋体"/>
          <w:color w:val="auto"/>
        </w:rPr>
        <w:t>及时与受援人取得联系，</w:t>
      </w:r>
      <w:r>
        <w:rPr>
          <w:rFonts w:hint="eastAsia" w:cs="宋体"/>
          <w:color w:val="auto"/>
          <w:lang w:eastAsia="zh-CN"/>
        </w:rPr>
        <w:t>要求</w:t>
      </w:r>
      <w:r>
        <w:rPr>
          <w:rFonts w:hint="eastAsia" w:cs="宋体"/>
          <w:color w:val="auto"/>
        </w:rPr>
        <w:t>受援人提供详细的一、二审诉讼情况，提交完整的证据材料和诉讼文书</w:t>
      </w:r>
      <w:r>
        <w:rPr>
          <w:rFonts w:hint="eastAsia" w:cs="宋体"/>
          <w:color w:val="auto"/>
          <w:lang w:eastAsia="zh-CN"/>
        </w:rPr>
        <w:t>。法律援助人员约见受援人时，</w:t>
      </w:r>
      <w:r>
        <w:rPr>
          <w:rFonts w:hint="eastAsia" w:cs="宋体"/>
          <w:color w:val="auto"/>
        </w:rPr>
        <w:t>应当告知受援人</w:t>
      </w:r>
      <w:r>
        <w:rPr>
          <w:rFonts w:hint="eastAsia" w:cs="宋体"/>
          <w:color w:val="auto"/>
          <w:lang w:eastAsia="zh-CN"/>
        </w:rPr>
        <w:t>再</w:t>
      </w:r>
      <w:r>
        <w:rPr>
          <w:rFonts w:hint="eastAsia" w:cs="宋体"/>
          <w:color w:val="auto"/>
        </w:rPr>
        <w:t>审</w:t>
      </w:r>
      <w:r>
        <w:rPr>
          <w:rFonts w:hint="eastAsia" w:cs="宋体"/>
          <w:color w:val="auto"/>
          <w:lang w:eastAsia="zh-CN"/>
        </w:rPr>
        <w:t>的</w:t>
      </w:r>
      <w:r>
        <w:rPr>
          <w:rFonts w:hint="eastAsia" w:cs="宋体"/>
          <w:color w:val="auto"/>
        </w:rPr>
        <w:t>诉讼风险及证据规则等，并制作谈话笔录以附卷备查。</w:t>
      </w:r>
    </w:p>
    <w:p>
      <w:pPr>
        <w:ind w:firstLine="0" w:firstLineChars="0"/>
        <w:rPr>
          <w:rFonts w:hint="eastAsia" w:cs="宋体"/>
        </w:rPr>
      </w:pPr>
      <w:r>
        <w:rPr>
          <w:rFonts w:hint="eastAsia" w:cs="宋体"/>
          <w:lang w:val="en-US" w:eastAsia="zh-CN"/>
        </w:rPr>
        <w:t>6</w:t>
      </w:r>
      <w:r>
        <w:rPr>
          <w:rFonts w:hint="eastAsia" w:cs="宋体"/>
        </w:rPr>
        <w:t>.4.</w:t>
      </w:r>
      <w:r>
        <w:rPr>
          <w:rFonts w:hint="eastAsia" w:cs="宋体"/>
          <w:lang w:val="en-US" w:eastAsia="zh-CN"/>
        </w:rPr>
        <w:t>5</w:t>
      </w:r>
      <w:r>
        <w:rPr>
          <w:rFonts w:hint="eastAsia" w:cs="宋体"/>
        </w:rPr>
        <w:t>.</w:t>
      </w:r>
      <w:r>
        <w:rPr>
          <w:rFonts w:hint="eastAsia" w:cs="宋体"/>
          <w:lang w:val="en-US" w:eastAsia="zh-CN"/>
        </w:rPr>
        <w:t>3  受援人尚未提交再审申请书的，</w:t>
      </w:r>
      <w:r>
        <w:rPr>
          <w:rFonts w:hint="eastAsia" w:cs="宋体"/>
        </w:rPr>
        <w:t>法律援助人员应当为其代写</w:t>
      </w:r>
      <w:r>
        <w:rPr>
          <w:rFonts w:hint="eastAsia" w:cs="宋体"/>
          <w:lang w:eastAsia="zh-CN"/>
        </w:rPr>
        <w:t>再审申请书</w:t>
      </w:r>
      <w:r>
        <w:rPr>
          <w:rFonts w:hint="eastAsia" w:cs="宋体"/>
        </w:rPr>
        <w:t>。</w:t>
      </w:r>
      <w:r>
        <w:rPr>
          <w:rFonts w:hint="eastAsia" w:cs="宋体"/>
          <w:lang w:eastAsia="zh-CN"/>
        </w:rPr>
        <w:t>再审申请书</w:t>
      </w:r>
      <w:r>
        <w:rPr>
          <w:rFonts w:hint="eastAsia" w:cs="宋体"/>
        </w:rPr>
        <w:t>应</w:t>
      </w:r>
      <w:r>
        <w:rPr>
          <w:rFonts w:hint="eastAsia" w:cs="宋体"/>
          <w:lang w:eastAsia="zh-CN"/>
        </w:rPr>
        <w:t>当</w:t>
      </w:r>
      <w:r>
        <w:rPr>
          <w:rFonts w:hint="eastAsia" w:cs="宋体"/>
        </w:rPr>
        <w:t>提出明确的诉求，并简要阐明</w:t>
      </w:r>
      <w:r>
        <w:rPr>
          <w:rFonts w:hint="eastAsia" w:cs="宋体"/>
          <w:lang w:eastAsia="zh-CN"/>
        </w:rPr>
        <w:t>申</w:t>
      </w:r>
      <w:r>
        <w:rPr>
          <w:rFonts w:hint="eastAsia" w:cs="宋体"/>
        </w:rPr>
        <w:t>诉的事实和理由。</w:t>
      </w:r>
      <w:r>
        <w:rPr>
          <w:rFonts w:hint="eastAsia" w:cs="宋体"/>
          <w:lang w:eastAsia="zh-CN"/>
        </w:rPr>
        <w:t>再审申请书</w:t>
      </w:r>
      <w:r>
        <w:rPr>
          <w:rFonts w:hint="eastAsia" w:cs="宋体"/>
        </w:rPr>
        <w:t>交由受援人签字确认后，及时提交人民法院。</w:t>
      </w:r>
    </w:p>
    <w:p>
      <w:pPr>
        <w:ind w:firstLine="0" w:firstLineChars="0"/>
      </w:pPr>
      <w:r>
        <w:rPr>
          <w:rFonts w:hint="eastAsia" w:cs="宋体"/>
          <w:lang w:val="en-US" w:eastAsia="zh-CN"/>
        </w:rPr>
        <w:t>6</w:t>
      </w:r>
      <w:r>
        <w:rPr>
          <w:rFonts w:hint="eastAsia" w:cs="宋体"/>
        </w:rPr>
        <w:t>.4.</w:t>
      </w:r>
      <w:r>
        <w:rPr>
          <w:rFonts w:hint="eastAsia" w:cs="宋体"/>
          <w:lang w:val="en-US" w:eastAsia="zh-CN"/>
        </w:rPr>
        <w:t>5</w:t>
      </w:r>
      <w:r>
        <w:rPr>
          <w:rFonts w:hint="eastAsia" w:cs="宋体"/>
        </w:rPr>
        <w:t>.</w:t>
      </w:r>
      <w:r>
        <w:rPr>
          <w:rFonts w:hint="eastAsia" w:cs="宋体"/>
          <w:lang w:val="en-US" w:eastAsia="zh-CN"/>
        </w:rPr>
        <w:t xml:space="preserve">4  </w:t>
      </w:r>
      <w:r>
        <w:rPr>
          <w:rFonts w:hint="eastAsia" w:ascii="宋体" w:hAnsi="宋体" w:cs="宋体"/>
        </w:rPr>
        <w:t>法律援助</w:t>
      </w:r>
      <w:r>
        <w:rPr>
          <w:rFonts w:hint="eastAsia" w:cs="宋体"/>
        </w:rPr>
        <w:t>人员应当及时到法院查阅案卷，并复制有关案卷资料</w:t>
      </w:r>
      <w:r>
        <w:rPr>
          <w:rFonts w:hint="eastAsia" w:cs="宋体"/>
          <w:lang w:eastAsia="zh-CN"/>
        </w:rPr>
        <w:t>，</w:t>
      </w:r>
      <w:r>
        <w:rPr>
          <w:rFonts w:hint="eastAsia" w:cs="宋体"/>
        </w:rPr>
        <w:t>必要时可与一、二审代理人取得联系，以便全面掌握案情。</w:t>
      </w:r>
    </w:p>
    <w:p>
      <w:pPr>
        <w:rPr>
          <w:rFonts w:cs="宋体"/>
        </w:rPr>
      </w:pPr>
      <w:r>
        <w:rPr>
          <w:rFonts w:hint="eastAsia" w:cs="宋体"/>
          <w:lang w:val="en-US" w:eastAsia="zh-CN"/>
        </w:rPr>
        <w:t>6</w:t>
      </w:r>
      <w:r>
        <w:rPr>
          <w:rFonts w:hint="eastAsia" w:cs="宋体"/>
        </w:rPr>
        <w:t>.4.5.</w:t>
      </w:r>
      <w:r>
        <w:rPr>
          <w:rFonts w:hint="eastAsia" w:cs="宋体"/>
          <w:lang w:val="en-US" w:eastAsia="zh-CN"/>
        </w:rPr>
        <w:t xml:space="preserve">5  </w:t>
      </w:r>
      <w:r>
        <w:rPr>
          <w:rFonts w:hint="eastAsia" w:cs="宋体"/>
        </w:rPr>
        <w:t>受援人申请再审案件，法律援助人员应</w:t>
      </w:r>
      <w:r>
        <w:rPr>
          <w:rFonts w:hint="eastAsia" w:cs="宋体"/>
          <w:lang w:eastAsia="zh-CN"/>
        </w:rPr>
        <w:t>当</w:t>
      </w:r>
      <w:r>
        <w:rPr>
          <w:rFonts w:hint="eastAsia" w:cs="宋体"/>
        </w:rPr>
        <w:t>对以下事项进行审查：</w:t>
      </w:r>
    </w:p>
    <w:p>
      <w:pPr>
        <w:numPr>
          <w:ilvl w:val="0"/>
          <w:numId w:val="20"/>
        </w:numPr>
        <w:ind w:left="840" w:leftChars="200" w:hanging="360" w:hangingChars="150"/>
        <w:rPr>
          <w:rFonts w:cs="宋体"/>
        </w:rPr>
      </w:pPr>
      <w:r>
        <w:rPr>
          <w:rFonts w:hint="eastAsia" w:cs="宋体"/>
        </w:rPr>
        <w:t>是否存在新的证据，足以推翻原判决、裁定；</w:t>
      </w:r>
    </w:p>
    <w:p>
      <w:pPr>
        <w:numPr>
          <w:ilvl w:val="0"/>
          <w:numId w:val="20"/>
        </w:numPr>
        <w:ind w:left="840" w:leftChars="200" w:hanging="360" w:hangingChars="150"/>
        <w:rPr>
          <w:rFonts w:cs="宋体"/>
        </w:rPr>
      </w:pPr>
      <w:r>
        <w:rPr>
          <w:rFonts w:hint="eastAsia" w:cs="宋体"/>
        </w:rPr>
        <w:t>原判决、裁定认定的基本事实是否缺乏证据证明；</w:t>
      </w:r>
    </w:p>
    <w:p>
      <w:pPr>
        <w:numPr>
          <w:ilvl w:val="0"/>
          <w:numId w:val="20"/>
        </w:numPr>
        <w:ind w:left="840" w:leftChars="200" w:hanging="360" w:hangingChars="150"/>
        <w:rPr>
          <w:rFonts w:cs="宋体"/>
        </w:rPr>
      </w:pPr>
      <w:r>
        <w:rPr>
          <w:rFonts w:hint="eastAsia" w:cs="宋体"/>
        </w:rPr>
        <w:t>原判决、裁定认定事实的主要证据是否是伪造；</w:t>
      </w:r>
    </w:p>
    <w:p>
      <w:pPr>
        <w:numPr>
          <w:ilvl w:val="0"/>
          <w:numId w:val="20"/>
        </w:numPr>
        <w:ind w:left="840" w:leftChars="200" w:hanging="360" w:hangingChars="150"/>
        <w:rPr>
          <w:rFonts w:cs="宋体"/>
        </w:rPr>
      </w:pPr>
      <w:r>
        <w:rPr>
          <w:rFonts w:hint="eastAsia" w:cs="宋体"/>
        </w:rPr>
        <w:t>原判决、裁定认定事实的主要证据有无未经质证；</w:t>
      </w:r>
    </w:p>
    <w:p>
      <w:pPr>
        <w:numPr>
          <w:ilvl w:val="0"/>
          <w:numId w:val="20"/>
        </w:numPr>
        <w:ind w:left="840" w:leftChars="200" w:hanging="360" w:hangingChars="150"/>
        <w:rPr>
          <w:rFonts w:cs="宋体"/>
        </w:rPr>
      </w:pPr>
      <w:r>
        <w:rPr>
          <w:rFonts w:hint="eastAsia" w:cs="宋体"/>
        </w:rPr>
        <w:t>对审理案件需要的主要证据，当事人因客观原因不能自行收集，书面申请人民法院调查收集，人民法院是否未调查收集；</w:t>
      </w:r>
    </w:p>
    <w:p>
      <w:pPr>
        <w:numPr>
          <w:ilvl w:val="0"/>
          <w:numId w:val="20"/>
        </w:numPr>
        <w:ind w:left="840" w:leftChars="200" w:hanging="360" w:hangingChars="150"/>
        <w:rPr>
          <w:rFonts w:cs="宋体"/>
        </w:rPr>
      </w:pPr>
      <w:r>
        <w:rPr>
          <w:rFonts w:hint="eastAsia" w:cs="宋体"/>
        </w:rPr>
        <w:t>原判决、裁定适用法律确是否有错误；</w:t>
      </w:r>
    </w:p>
    <w:p>
      <w:pPr>
        <w:numPr>
          <w:ilvl w:val="0"/>
          <w:numId w:val="20"/>
        </w:numPr>
        <w:ind w:left="840" w:leftChars="200" w:hanging="360" w:hangingChars="150"/>
        <w:rPr>
          <w:rFonts w:cs="宋体"/>
        </w:rPr>
      </w:pPr>
      <w:r>
        <w:rPr>
          <w:rFonts w:hint="eastAsia" w:cs="宋体"/>
        </w:rPr>
        <w:t>审判组织的组成是否不合法或者依法应当回避的审判人员是否没有回避；</w:t>
      </w:r>
    </w:p>
    <w:p>
      <w:pPr>
        <w:numPr>
          <w:ilvl w:val="0"/>
          <w:numId w:val="20"/>
        </w:numPr>
        <w:ind w:left="840" w:leftChars="200" w:hanging="360" w:hangingChars="150"/>
        <w:rPr>
          <w:rFonts w:cs="宋体"/>
        </w:rPr>
      </w:pPr>
      <w:r>
        <w:rPr>
          <w:rFonts w:hint="eastAsia" w:cs="宋体"/>
        </w:rPr>
        <w:t>无诉讼行为能力人是否未经法定代理人代为诉讼，或者应当参加诉讼的当事人，因不能归责于本人或者其诉讼代理人的事由，是否未参加诉讼；</w:t>
      </w:r>
    </w:p>
    <w:p>
      <w:pPr>
        <w:numPr>
          <w:ilvl w:val="0"/>
          <w:numId w:val="20"/>
        </w:numPr>
        <w:ind w:left="840" w:leftChars="200" w:hanging="360" w:hangingChars="150"/>
        <w:rPr>
          <w:rFonts w:cs="宋体"/>
        </w:rPr>
      </w:pPr>
      <w:r>
        <w:rPr>
          <w:rFonts w:hint="eastAsia" w:cs="宋体"/>
        </w:rPr>
        <w:t>是否存在违反法律规定，剥夺当事人辩论权利；</w:t>
      </w:r>
    </w:p>
    <w:p>
      <w:pPr>
        <w:numPr>
          <w:ilvl w:val="0"/>
          <w:numId w:val="20"/>
        </w:numPr>
        <w:ind w:left="840" w:leftChars="200" w:hanging="360" w:hangingChars="150"/>
        <w:rPr>
          <w:rFonts w:cs="宋体"/>
        </w:rPr>
      </w:pPr>
      <w:r>
        <w:rPr>
          <w:rFonts w:hint="eastAsia" w:cs="宋体"/>
        </w:rPr>
        <w:t>是否存在未经传票传唤，缺席判决；</w:t>
      </w:r>
    </w:p>
    <w:p>
      <w:pPr>
        <w:numPr>
          <w:ilvl w:val="0"/>
          <w:numId w:val="20"/>
        </w:numPr>
        <w:ind w:left="840" w:leftChars="200" w:hanging="360" w:hangingChars="150"/>
        <w:rPr>
          <w:rFonts w:cs="宋体"/>
        </w:rPr>
      </w:pPr>
      <w:r>
        <w:rPr>
          <w:rFonts w:hint="eastAsia" w:cs="宋体"/>
        </w:rPr>
        <w:t>原判决、裁定是否遗漏或者超出诉讼请求；</w:t>
      </w:r>
    </w:p>
    <w:p>
      <w:pPr>
        <w:numPr>
          <w:ilvl w:val="0"/>
          <w:numId w:val="20"/>
        </w:numPr>
        <w:ind w:left="840" w:leftChars="200" w:hanging="360" w:hangingChars="150"/>
        <w:rPr>
          <w:rFonts w:cs="宋体"/>
        </w:rPr>
      </w:pPr>
      <w:r>
        <w:rPr>
          <w:rFonts w:hint="eastAsia" w:cs="宋体"/>
        </w:rPr>
        <w:t>据以作出原判决、裁定的法律文书是否被撤销或者变更；</w:t>
      </w:r>
    </w:p>
    <w:p>
      <w:pPr>
        <w:numPr>
          <w:ilvl w:val="0"/>
          <w:numId w:val="20"/>
        </w:numPr>
        <w:ind w:left="840" w:leftChars="200" w:hanging="360" w:hangingChars="150"/>
        <w:rPr>
          <w:rFonts w:cs="宋体"/>
        </w:rPr>
      </w:pPr>
      <w:r>
        <w:rPr>
          <w:rFonts w:hint="eastAsia" w:cs="宋体"/>
        </w:rPr>
        <w:t>审判人员审理该案件时是否有贪污受贿，徇私舞弊，枉法裁判行为。</w:t>
      </w:r>
    </w:p>
    <w:p>
      <w:pPr>
        <w:rPr>
          <w:rFonts w:cs="宋体"/>
        </w:rPr>
      </w:pPr>
      <w:r>
        <w:rPr>
          <w:rFonts w:hint="eastAsia" w:cs="宋体"/>
          <w:lang w:val="en-US" w:eastAsia="zh-CN"/>
        </w:rPr>
        <w:t>6</w:t>
      </w:r>
      <w:r>
        <w:rPr>
          <w:rFonts w:hint="eastAsia" w:cs="宋体"/>
        </w:rPr>
        <w:t>.4.5.</w:t>
      </w:r>
      <w:r>
        <w:rPr>
          <w:rFonts w:hint="eastAsia" w:cs="宋体"/>
          <w:lang w:val="en-US" w:eastAsia="zh-CN"/>
        </w:rPr>
        <w:t xml:space="preserve">6  </w:t>
      </w:r>
      <w:r>
        <w:rPr>
          <w:rFonts w:hint="eastAsia" w:cs="宋体"/>
        </w:rPr>
        <w:t>法律援助人员查阅有关材料，可着重审查是否存在以下几方面：</w:t>
      </w:r>
    </w:p>
    <w:p>
      <w:pPr>
        <w:numPr>
          <w:ilvl w:val="0"/>
          <w:numId w:val="21"/>
        </w:numPr>
        <w:ind w:left="840" w:leftChars="200" w:hanging="360" w:hangingChars="150"/>
        <w:rPr>
          <w:rFonts w:cs="宋体"/>
        </w:rPr>
      </w:pPr>
      <w:r>
        <w:rPr>
          <w:rFonts w:hint="eastAsia" w:cs="宋体"/>
        </w:rPr>
        <w:t>发现了新的重要证据，使原判决、裁定的基础丧失；</w:t>
      </w:r>
    </w:p>
    <w:p>
      <w:pPr>
        <w:numPr>
          <w:ilvl w:val="0"/>
          <w:numId w:val="21"/>
        </w:numPr>
        <w:ind w:left="840" w:leftChars="200" w:hanging="360" w:hangingChars="150"/>
        <w:rPr>
          <w:rFonts w:cs="宋体"/>
        </w:rPr>
      </w:pPr>
      <w:r>
        <w:rPr>
          <w:rFonts w:hint="eastAsia" w:cs="宋体"/>
        </w:rPr>
        <w:t>原判决、裁定认定事实的重要证据不足或是伪造的，或者有充足理由说明主要证据不能成立；</w:t>
      </w:r>
    </w:p>
    <w:p>
      <w:pPr>
        <w:numPr>
          <w:ilvl w:val="0"/>
          <w:numId w:val="21"/>
        </w:numPr>
        <w:ind w:left="840" w:leftChars="200" w:hanging="360" w:hangingChars="150"/>
        <w:rPr>
          <w:rFonts w:cs="宋体"/>
        </w:rPr>
      </w:pPr>
      <w:r>
        <w:rPr>
          <w:rFonts w:hint="eastAsia" w:cs="宋体"/>
        </w:rPr>
        <w:t>原判决、裁定适用法律确有错误，或适用的法律与认定的事实之间缺乏必然的逻辑联系；</w:t>
      </w:r>
    </w:p>
    <w:p>
      <w:pPr>
        <w:numPr>
          <w:ilvl w:val="0"/>
          <w:numId w:val="21"/>
        </w:numPr>
        <w:ind w:left="840" w:leftChars="200" w:hanging="360" w:hangingChars="150"/>
        <w:rPr>
          <w:rFonts w:cs="宋体"/>
        </w:rPr>
      </w:pPr>
      <w:r>
        <w:rPr>
          <w:rFonts w:hint="eastAsia" w:cs="宋体"/>
        </w:rPr>
        <w:t>原审违反法定程序，或者审判人员有贪污受贿、徇私舞弊、枉法裁判等行为，已经影响或可能影响案件公正审理的；</w:t>
      </w:r>
    </w:p>
    <w:p>
      <w:pPr>
        <w:numPr>
          <w:ilvl w:val="0"/>
          <w:numId w:val="21"/>
        </w:numPr>
        <w:ind w:left="840" w:leftChars="200" w:hanging="360" w:hangingChars="150"/>
        <w:rPr>
          <w:rFonts w:cs="宋体"/>
        </w:rPr>
      </w:pPr>
      <w:r>
        <w:rPr>
          <w:rFonts w:hint="eastAsia" w:cs="宋体"/>
        </w:rPr>
        <w:t>有足够的证据证明调解违反自愿原则和调解协议内容违法。</w:t>
      </w:r>
    </w:p>
    <w:p>
      <w:pPr>
        <w:ind w:firstLine="0" w:firstLineChars="0"/>
        <w:rPr>
          <w:rFonts w:hint="eastAsia" w:cs="宋体"/>
        </w:rPr>
      </w:pPr>
      <w:r>
        <w:rPr>
          <w:rFonts w:hint="eastAsia" w:cs="宋体"/>
          <w:lang w:val="en-US" w:eastAsia="zh-CN"/>
        </w:rPr>
        <w:t>6</w:t>
      </w:r>
      <w:r>
        <w:rPr>
          <w:rFonts w:hint="eastAsia" w:cs="宋体"/>
        </w:rPr>
        <w:t>.4.</w:t>
      </w:r>
      <w:r>
        <w:rPr>
          <w:rFonts w:hint="eastAsia" w:cs="宋体"/>
          <w:lang w:val="en-US" w:eastAsia="zh-CN"/>
        </w:rPr>
        <w:t>5</w:t>
      </w:r>
      <w:r>
        <w:rPr>
          <w:rFonts w:hint="eastAsia" w:cs="宋体"/>
        </w:rPr>
        <w:t>.</w:t>
      </w:r>
      <w:r>
        <w:rPr>
          <w:rFonts w:hint="eastAsia" w:cs="宋体"/>
          <w:lang w:val="en-US" w:eastAsia="zh-CN"/>
        </w:rPr>
        <w:t xml:space="preserve">7  </w:t>
      </w:r>
      <w:r>
        <w:rPr>
          <w:rFonts w:hint="eastAsia" w:cs="宋体"/>
          <w:lang w:eastAsia="zh-CN"/>
        </w:rPr>
        <w:t>人民法院决定开庭审理的，法律援助人员的</w:t>
      </w:r>
      <w:r>
        <w:rPr>
          <w:rFonts w:hint="eastAsia" w:cs="宋体"/>
        </w:rPr>
        <w:t>代理职责按照</w:t>
      </w:r>
      <w:r>
        <w:rPr>
          <w:rFonts w:hint="eastAsia" w:cs="宋体"/>
          <w:lang w:eastAsia="zh-CN"/>
        </w:rPr>
        <w:t>民事</w:t>
      </w:r>
      <w:r>
        <w:rPr>
          <w:rFonts w:hint="eastAsia" w:cs="宋体"/>
        </w:rPr>
        <w:t>一</w:t>
      </w:r>
      <w:r>
        <w:rPr>
          <w:rFonts w:hint="eastAsia" w:cs="宋体"/>
          <w:lang w:eastAsia="zh-CN"/>
        </w:rPr>
        <w:t>、二</w:t>
      </w:r>
      <w:r>
        <w:rPr>
          <w:rFonts w:hint="eastAsia" w:cs="宋体"/>
        </w:rPr>
        <w:t>审</w:t>
      </w:r>
      <w:r>
        <w:rPr>
          <w:rFonts w:hint="eastAsia" w:cs="宋体"/>
          <w:lang w:eastAsia="zh-CN"/>
        </w:rPr>
        <w:t>审判</w:t>
      </w:r>
      <w:r>
        <w:rPr>
          <w:rFonts w:hint="eastAsia" w:cs="宋体"/>
        </w:rPr>
        <w:t>阶段的相关要求执行。</w:t>
      </w:r>
    </w:p>
    <w:p>
      <w:pPr>
        <w:ind w:firstLine="480" w:firstLineChars="200"/>
        <w:rPr>
          <w:rFonts w:cs="宋体"/>
        </w:rPr>
      </w:pPr>
      <w:r>
        <w:rPr>
          <w:rFonts w:hint="eastAsia" w:cs="宋体"/>
          <w:lang w:eastAsia="zh-CN"/>
        </w:rPr>
        <w:t>人民法院决定不开庭审理的，法律援助人员完成约见、调查取证、阅卷等工作后，应当在</w:t>
      </w:r>
      <w:r>
        <w:rPr>
          <w:rFonts w:hint="eastAsia" w:cs="宋体"/>
        </w:rPr>
        <w:t>法庭指定的期限内</w:t>
      </w:r>
      <w:r>
        <w:rPr>
          <w:rFonts w:hint="eastAsia" w:cs="宋体"/>
          <w:lang w:eastAsia="zh-CN"/>
        </w:rPr>
        <w:t>向人民法院</w:t>
      </w:r>
      <w:r>
        <w:rPr>
          <w:rFonts w:hint="eastAsia" w:cs="宋体"/>
        </w:rPr>
        <w:t>提交</w:t>
      </w:r>
      <w:r>
        <w:rPr>
          <w:rFonts w:hint="eastAsia" w:cs="宋体"/>
          <w:lang w:eastAsia="zh-CN"/>
        </w:rPr>
        <w:t>代理词。</w:t>
      </w:r>
    </w:p>
    <w:p>
      <w:pPr>
        <w:rPr>
          <w:rFonts w:hint="eastAsia" w:cs="宋体"/>
          <w:lang w:eastAsia="zh-CN"/>
        </w:rPr>
      </w:pPr>
      <w:r>
        <w:rPr>
          <w:rFonts w:hint="eastAsia" w:cs="宋体"/>
          <w:lang w:val="en-US" w:eastAsia="zh-CN"/>
        </w:rPr>
        <w:t>6</w:t>
      </w:r>
      <w:r>
        <w:rPr>
          <w:rFonts w:hint="eastAsia" w:cs="宋体"/>
        </w:rPr>
        <w:t>.4.</w:t>
      </w:r>
      <w:r>
        <w:rPr>
          <w:rFonts w:hint="eastAsia" w:cs="宋体"/>
          <w:lang w:val="en-US" w:eastAsia="zh-CN"/>
        </w:rPr>
        <w:t>5</w:t>
      </w:r>
      <w:r>
        <w:rPr>
          <w:rFonts w:hint="eastAsia" w:cs="宋体"/>
        </w:rPr>
        <w:t>.</w:t>
      </w:r>
      <w:r>
        <w:rPr>
          <w:rFonts w:hint="eastAsia" w:cs="宋体"/>
          <w:lang w:val="en-US" w:eastAsia="zh-CN"/>
        </w:rPr>
        <w:t xml:space="preserve">8  </w:t>
      </w:r>
      <w:r>
        <w:rPr>
          <w:rFonts w:hint="eastAsia" w:cs="宋体"/>
          <w:lang w:eastAsia="zh-CN"/>
        </w:rPr>
        <w:t>再审裁决</w:t>
      </w:r>
      <w:r>
        <w:rPr>
          <w:rFonts w:hint="eastAsia" w:cs="宋体"/>
        </w:rPr>
        <w:t>后，法律援助人员应当及时向受援人通报裁判结果</w:t>
      </w:r>
      <w:r>
        <w:rPr>
          <w:rFonts w:hint="eastAsia" w:cs="宋体"/>
          <w:lang w:eastAsia="zh-CN"/>
        </w:rPr>
        <w:t>。</w:t>
      </w:r>
    </w:p>
    <w:p>
      <w:pPr>
        <w:rPr>
          <w:rFonts w:hint="eastAsia" w:ascii="宋体" w:hAnsi="宋体" w:eastAsia="宋体" w:cs="宋体"/>
          <w:lang w:val="en-US" w:eastAsia="zh-CN"/>
        </w:rPr>
      </w:pPr>
      <w:r>
        <w:rPr>
          <w:rFonts w:hint="eastAsia" w:ascii="宋体" w:hAnsi="宋体" w:cs="宋体"/>
          <w:lang w:val="en-US" w:eastAsia="zh-CN"/>
        </w:rPr>
        <w:t>6</w:t>
      </w:r>
      <w:r>
        <w:rPr>
          <w:rFonts w:hint="eastAsia" w:ascii="宋体" w:hAnsi="宋体" w:cs="宋体"/>
        </w:rPr>
        <w:t>.4.</w:t>
      </w:r>
      <w:r>
        <w:rPr>
          <w:rFonts w:hint="eastAsia" w:ascii="宋体" w:hAnsi="宋体" w:cs="宋体"/>
          <w:lang w:val="en-US" w:eastAsia="zh-CN"/>
        </w:rPr>
        <w:t>5</w:t>
      </w:r>
      <w:r>
        <w:rPr>
          <w:rFonts w:hint="eastAsia" w:ascii="宋体" w:hAnsi="宋体" w:cs="宋体"/>
        </w:rPr>
        <w:t>.</w:t>
      </w:r>
      <w:r>
        <w:rPr>
          <w:rFonts w:hint="eastAsia" w:cs="宋体"/>
          <w:lang w:val="en-US" w:eastAsia="zh-CN"/>
        </w:rPr>
        <w:t xml:space="preserve">9  </w:t>
      </w:r>
      <w:r>
        <w:rPr>
          <w:rFonts w:hint="eastAsia" w:ascii="宋体" w:hAnsi="宋体" w:cs="宋体"/>
          <w:lang w:val="en-US" w:eastAsia="zh-CN"/>
        </w:rPr>
        <w:t>当事人向人民检察院申请检察建议或者抗诉的，法律援助人员的代理职责参照民事审判监督程序案件代理的相关</w:t>
      </w:r>
      <w:r>
        <w:rPr>
          <w:rFonts w:hint="eastAsia" w:cs="宋体"/>
          <w:lang w:val="en-US" w:eastAsia="zh-CN"/>
        </w:rPr>
        <w:t>要求</w:t>
      </w:r>
      <w:r>
        <w:rPr>
          <w:rFonts w:hint="eastAsia" w:ascii="宋体" w:hAnsi="宋体" w:cs="宋体"/>
          <w:lang w:val="en-US" w:eastAsia="zh-CN"/>
        </w:rPr>
        <w:t>执行。</w:t>
      </w:r>
    </w:p>
    <w:p>
      <w:pPr>
        <w:pStyle w:val="5"/>
        <w:spacing w:before="156" w:after="156"/>
      </w:pPr>
      <w:bookmarkStart w:id="122" w:name="_Toc1410"/>
      <w:bookmarkStart w:id="123" w:name="_Toc22053"/>
      <w:bookmarkStart w:id="124" w:name="_Toc25922"/>
      <w:r>
        <w:rPr>
          <w:rFonts w:hint="eastAsia"/>
          <w:lang w:val="en-US" w:eastAsia="zh-CN"/>
        </w:rPr>
        <w:t>6</w:t>
      </w:r>
      <w:r>
        <w:rPr>
          <w:rFonts w:hint="eastAsia"/>
        </w:rPr>
        <w:t>.4.6</w:t>
      </w:r>
      <w:r>
        <w:rPr>
          <w:rFonts w:hint="eastAsia"/>
          <w:lang w:val="en-US" w:eastAsia="zh-CN"/>
        </w:rPr>
        <w:t xml:space="preserve">  </w:t>
      </w:r>
      <w:r>
        <w:rPr>
          <w:rFonts w:hint="eastAsia"/>
        </w:rPr>
        <w:t>民事非诉讼法律援助事项代理</w:t>
      </w:r>
      <w:bookmarkEnd w:id="122"/>
      <w:bookmarkEnd w:id="123"/>
      <w:bookmarkEnd w:id="124"/>
    </w:p>
    <w:p>
      <w:pPr>
        <w:pStyle w:val="6"/>
        <w:spacing w:before="156" w:after="156"/>
      </w:pPr>
      <w:bookmarkStart w:id="125" w:name="_Toc917"/>
      <w:bookmarkStart w:id="126" w:name="_Toc17845"/>
      <w:r>
        <w:rPr>
          <w:rFonts w:hint="eastAsia"/>
          <w:lang w:val="en-US" w:eastAsia="zh-CN"/>
        </w:rPr>
        <w:t>6</w:t>
      </w:r>
      <w:r>
        <w:rPr>
          <w:rFonts w:hint="eastAsia"/>
        </w:rPr>
        <w:t>.4.6.1</w:t>
      </w:r>
      <w:r>
        <w:rPr>
          <w:rFonts w:hint="eastAsia"/>
          <w:lang w:val="en-US" w:eastAsia="zh-CN"/>
        </w:rPr>
        <w:t xml:space="preserve">  </w:t>
      </w:r>
      <w:r>
        <w:rPr>
          <w:rFonts w:hint="eastAsia"/>
        </w:rPr>
        <w:t>一般要求</w:t>
      </w:r>
      <w:bookmarkEnd w:id="125"/>
      <w:bookmarkEnd w:id="126"/>
    </w:p>
    <w:p>
      <w:pPr>
        <w:rPr>
          <w:rFonts w:cs="宋体"/>
        </w:rPr>
      </w:pPr>
      <w:r>
        <w:rPr>
          <w:rFonts w:hint="eastAsia" w:cs="宋体"/>
          <w:lang w:val="en-US" w:eastAsia="zh-CN"/>
        </w:rPr>
        <w:t>6</w:t>
      </w:r>
      <w:r>
        <w:rPr>
          <w:rFonts w:hint="eastAsia" w:cs="宋体"/>
        </w:rPr>
        <w:t>.4.6.1.1</w:t>
      </w:r>
      <w:r>
        <w:rPr>
          <w:rFonts w:hint="eastAsia" w:cs="宋体"/>
          <w:lang w:val="en-US" w:eastAsia="zh-CN"/>
        </w:rPr>
        <w:t xml:space="preserve">  </w:t>
      </w:r>
      <w:r>
        <w:rPr>
          <w:rFonts w:hint="eastAsia" w:cs="宋体"/>
        </w:rPr>
        <w:t>承办民事非诉讼法律援助事项，收案、约见受援人环节要求按照</w:t>
      </w:r>
      <w:r>
        <w:rPr>
          <w:rFonts w:hint="eastAsia" w:cs="宋体"/>
          <w:lang w:eastAsia="zh-CN"/>
        </w:rPr>
        <w:t>民事</w:t>
      </w:r>
      <w:r>
        <w:rPr>
          <w:rFonts w:hint="eastAsia" w:cs="宋体"/>
          <w:lang w:val="en-US" w:eastAsia="zh-CN"/>
        </w:rPr>
        <w:t>诉讼一审案件代理的</w:t>
      </w:r>
      <w:r>
        <w:rPr>
          <w:rFonts w:hint="eastAsia" w:cs="宋体"/>
        </w:rPr>
        <w:t>相关要求执行。</w:t>
      </w:r>
    </w:p>
    <w:p>
      <w:pPr>
        <w:rPr>
          <w:rFonts w:cs="宋体"/>
        </w:rPr>
      </w:pPr>
      <w:r>
        <w:rPr>
          <w:rFonts w:hint="eastAsia" w:cs="宋体"/>
          <w:lang w:val="en-US" w:eastAsia="zh-CN"/>
        </w:rPr>
        <w:t>6</w:t>
      </w:r>
      <w:r>
        <w:rPr>
          <w:rFonts w:hint="eastAsia" w:cs="宋体"/>
        </w:rPr>
        <w:t>.4.6.1.2</w:t>
      </w:r>
      <w:r>
        <w:rPr>
          <w:rFonts w:hint="eastAsia" w:cs="宋体"/>
          <w:lang w:val="en-US" w:eastAsia="zh-CN"/>
        </w:rPr>
        <w:t xml:space="preserve">  </w:t>
      </w:r>
      <w:r>
        <w:rPr>
          <w:rFonts w:hint="eastAsia" w:cs="宋体"/>
        </w:rPr>
        <w:t>法律援助人员应当分析案情及现有证据，根据需要向证人、对方当事人、有关机关和单位等调查和收集证据并制作调查笔录。审查已调查和收集的证据，整理证据目录，明确每一项证据要证明的事实，并判断其对办理案件的作用。</w:t>
      </w:r>
    </w:p>
    <w:p>
      <w:pPr>
        <w:rPr>
          <w:rFonts w:cs="宋体"/>
        </w:rPr>
      </w:pPr>
      <w:r>
        <w:rPr>
          <w:rFonts w:hint="eastAsia" w:cs="宋体"/>
          <w:lang w:val="en-US" w:eastAsia="zh-CN"/>
        </w:rPr>
        <w:t>6</w:t>
      </w:r>
      <w:r>
        <w:rPr>
          <w:rFonts w:hint="eastAsia" w:cs="宋体"/>
        </w:rPr>
        <w:t>.4.6.1.3</w:t>
      </w:r>
      <w:r>
        <w:rPr>
          <w:rFonts w:hint="eastAsia" w:cs="宋体"/>
          <w:lang w:val="en-US" w:eastAsia="zh-CN"/>
        </w:rPr>
        <w:t xml:space="preserve">  </w:t>
      </w:r>
      <w:r>
        <w:rPr>
          <w:rFonts w:hint="eastAsia" w:cs="宋体"/>
        </w:rPr>
        <w:t>法律援助人员应当在约见、调查取证及阅卷的基础上，从非诉讼法律援助案件的事实、证据和适用法律等方面进行分析论证，分析受援人的诉求，理清办案思路，在与受援人充分协商后提出代理意见或解决方案，并告知其法律风险及后果。</w:t>
      </w:r>
      <w:r>
        <w:rPr>
          <w:rFonts w:hint="eastAsia" w:cs="宋体"/>
          <w:lang w:eastAsia="zh-CN"/>
        </w:rPr>
        <w:t>法律援助人员可以</w:t>
      </w:r>
      <w:r>
        <w:rPr>
          <w:rFonts w:hint="eastAsia" w:cs="宋体"/>
        </w:rPr>
        <w:t>通过法律咨询、代写法律文书、参与仲裁、参与调解、组织和解及非诉讼法律事务代理等方式，依法维护受援人合法权益。</w:t>
      </w:r>
    </w:p>
    <w:p>
      <w:pPr>
        <w:rPr>
          <w:rFonts w:cs="宋体"/>
        </w:rPr>
      </w:pPr>
      <w:r>
        <w:rPr>
          <w:rFonts w:hint="eastAsia" w:cs="宋体"/>
          <w:lang w:val="en-US" w:eastAsia="zh-CN"/>
        </w:rPr>
        <w:t>6</w:t>
      </w:r>
      <w:r>
        <w:rPr>
          <w:rFonts w:hint="eastAsia" w:cs="宋体"/>
        </w:rPr>
        <w:t>.4.6.1.4</w:t>
      </w:r>
      <w:r>
        <w:rPr>
          <w:rFonts w:hint="eastAsia" w:cs="宋体"/>
          <w:lang w:val="en-US" w:eastAsia="zh-CN"/>
        </w:rPr>
        <w:t xml:space="preserve">  </w:t>
      </w:r>
      <w:r>
        <w:rPr>
          <w:rFonts w:hint="eastAsia" w:cs="宋体"/>
        </w:rPr>
        <w:t>法律援助人员应当帮助、指导受援人或其代理人等向对方当事人表达诉求，提出对案件的处理意见及理由；听取对方当事人的辩解及理由，反驳其错误或不当的意见，向其做好释法明理等工作，促成调解或达成和解。</w:t>
      </w:r>
    </w:p>
    <w:p>
      <w:pPr>
        <w:pStyle w:val="6"/>
        <w:spacing w:before="156" w:after="156"/>
      </w:pPr>
      <w:bookmarkStart w:id="127" w:name="_Toc7042"/>
      <w:bookmarkStart w:id="128" w:name="_Toc5027"/>
      <w:r>
        <w:rPr>
          <w:rFonts w:hint="eastAsia"/>
          <w:lang w:val="en-US" w:eastAsia="zh-CN"/>
        </w:rPr>
        <w:t>6</w:t>
      </w:r>
      <w:r>
        <w:rPr>
          <w:rFonts w:hint="eastAsia"/>
        </w:rPr>
        <w:t>.4.6.2</w:t>
      </w:r>
      <w:r>
        <w:rPr>
          <w:rFonts w:hint="eastAsia"/>
          <w:lang w:val="en-US" w:eastAsia="zh-CN"/>
        </w:rPr>
        <w:t xml:space="preserve">  </w:t>
      </w:r>
      <w:r>
        <w:rPr>
          <w:rFonts w:hint="eastAsia"/>
        </w:rPr>
        <w:t>代拟法律文书</w:t>
      </w:r>
      <w:bookmarkEnd w:id="127"/>
      <w:bookmarkEnd w:id="128"/>
    </w:p>
    <w:p>
      <w:pPr>
        <w:rPr>
          <w:rFonts w:cs="宋体"/>
        </w:rPr>
      </w:pPr>
      <w:r>
        <w:rPr>
          <w:rFonts w:hint="eastAsia" w:cs="宋体"/>
          <w:lang w:val="en-US" w:eastAsia="zh-CN"/>
        </w:rPr>
        <w:t>6</w:t>
      </w:r>
      <w:r>
        <w:rPr>
          <w:rFonts w:hint="eastAsia" w:cs="宋体"/>
        </w:rPr>
        <w:t>.4.6.2.1</w:t>
      </w:r>
      <w:r>
        <w:rPr>
          <w:rFonts w:hint="eastAsia" w:cs="宋体"/>
          <w:lang w:val="en-US" w:eastAsia="zh-CN"/>
        </w:rPr>
        <w:t xml:space="preserve">  </w:t>
      </w:r>
      <w:r>
        <w:rPr>
          <w:rFonts w:hint="eastAsia" w:cs="宋体"/>
        </w:rPr>
        <w:t>法律援助机构决定提供代拟法律文书法律援助的，法律援助人员接受指派</w:t>
      </w:r>
      <w:r>
        <w:rPr>
          <w:rFonts w:hint="eastAsia" w:cs="宋体"/>
          <w:lang w:eastAsia="zh-CN"/>
        </w:rPr>
        <w:t>或安排</w:t>
      </w:r>
      <w:r>
        <w:rPr>
          <w:rFonts w:hint="eastAsia" w:cs="宋体"/>
        </w:rPr>
        <w:t>后应当向受援人明示，除与受援人有明确的书面约定外，法律援助人员仅根据受援人陈述及意愿是否符合法律规定撰写文书内容，而对文书所涉及的实体权利是否客观存在，以及该实体权利是否为受援人所享有没有审核的义务。对受援人叙述明显不符合客观规律或提出的无理、非法要求，应当予以说服、规劝，并告知受援人法律后果。</w:t>
      </w:r>
    </w:p>
    <w:p>
      <w:pPr>
        <w:rPr>
          <w:rFonts w:cs="宋体"/>
        </w:rPr>
      </w:pPr>
      <w:r>
        <w:rPr>
          <w:rFonts w:hint="eastAsia" w:cs="宋体"/>
          <w:lang w:val="en-US" w:eastAsia="zh-CN"/>
        </w:rPr>
        <w:t>6</w:t>
      </w:r>
      <w:r>
        <w:rPr>
          <w:rFonts w:hint="eastAsia" w:cs="宋体"/>
        </w:rPr>
        <w:t>.4.6.2.2</w:t>
      </w:r>
      <w:r>
        <w:rPr>
          <w:rFonts w:hint="eastAsia" w:cs="宋体"/>
          <w:lang w:val="en-US" w:eastAsia="zh-CN"/>
        </w:rPr>
        <w:t xml:space="preserve">  </w:t>
      </w:r>
      <w:r>
        <w:rPr>
          <w:rFonts w:hint="eastAsia" w:cs="宋体"/>
        </w:rPr>
        <w:t>代拟法律文书应当叙述清楚，表达准确，严格按照法律规定和相关文书的撰写要求代写文书。代拟法律文书内容不得违反法律、法规或社会公共利益。</w:t>
      </w:r>
    </w:p>
    <w:p>
      <w:pPr>
        <w:shd w:val="clear" w:color="auto" w:fill="FFFFFF"/>
        <w:rPr>
          <w:rFonts w:cs="宋体"/>
        </w:rPr>
      </w:pPr>
      <w:r>
        <w:rPr>
          <w:rFonts w:hint="eastAsia" w:cs="宋体"/>
          <w:lang w:val="en-US" w:eastAsia="zh-CN"/>
        </w:rPr>
        <w:t>6</w:t>
      </w:r>
      <w:r>
        <w:rPr>
          <w:rFonts w:hint="eastAsia" w:cs="宋体"/>
        </w:rPr>
        <w:t>.4.6.2.3</w:t>
      </w:r>
      <w:r>
        <w:rPr>
          <w:rFonts w:hint="eastAsia" w:cs="宋体"/>
          <w:lang w:val="en-US" w:eastAsia="zh-CN"/>
        </w:rPr>
        <w:t xml:space="preserve">  </w:t>
      </w:r>
      <w:r>
        <w:rPr>
          <w:rFonts w:hint="eastAsia" w:cs="宋体"/>
        </w:rPr>
        <w:t>代拟法律文书完成后，法律援助人员应当向受援人确认代拟法律文书内容（或向其宣读），并在受援人确认无异议后要求受援人在文书签收单上签字或捺指印。法律援助机构、法律援助人员、受援人各留存一份代拟的法律文书。</w:t>
      </w:r>
    </w:p>
    <w:p>
      <w:pPr>
        <w:pStyle w:val="6"/>
        <w:spacing w:before="156" w:after="156"/>
      </w:pPr>
      <w:bookmarkStart w:id="129" w:name="_Toc16348"/>
      <w:bookmarkStart w:id="130" w:name="_Toc26327"/>
      <w:r>
        <w:rPr>
          <w:rFonts w:hint="eastAsia"/>
          <w:lang w:val="en-US" w:eastAsia="zh-CN"/>
        </w:rPr>
        <w:t>6</w:t>
      </w:r>
      <w:r>
        <w:rPr>
          <w:rFonts w:hint="eastAsia"/>
        </w:rPr>
        <w:t>.4.6.3</w:t>
      </w:r>
      <w:r>
        <w:rPr>
          <w:rFonts w:hint="eastAsia"/>
          <w:lang w:val="en-US" w:eastAsia="zh-CN"/>
        </w:rPr>
        <w:t xml:space="preserve">  </w:t>
      </w:r>
      <w:r>
        <w:rPr>
          <w:rFonts w:hint="eastAsia"/>
        </w:rPr>
        <w:t>调解或和解</w:t>
      </w:r>
      <w:bookmarkEnd w:id="129"/>
      <w:bookmarkEnd w:id="130"/>
    </w:p>
    <w:p>
      <w:pPr>
        <w:rPr>
          <w:rFonts w:cs="宋体"/>
          <w:color w:val="auto"/>
        </w:rPr>
      </w:pPr>
      <w:r>
        <w:rPr>
          <w:rFonts w:hint="eastAsia" w:cs="宋体"/>
          <w:lang w:val="en-US" w:eastAsia="zh-CN"/>
        </w:rPr>
        <w:t>6</w:t>
      </w:r>
      <w:r>
        <w:rPr>
          <w:rFonts w:hint="eastAsia" w:cs="宋体"/>
        </w:rPr>
        <w:t>.4.6.3.1</w:t>
      </w:r>
      <w:r>
        <w:rPr>
          <w:rFonts w:hint="eastAsia" w:cs="宋体"/>
          <w:lang w:val="en-US" w:eastAsia="zh-CN"/>
        </w:rPr>
        <w:t xml:space="preserve">  </w:t>
      </w:r>
      <w:r>
        <w:rPr>
          <w:rFonts w:hint="eastAsia" w:cs="宋体"/>
        </w:rPr>
        <w:t>法律援助人员可以通过</w:t>
      </w:r>
      <w:r>
        <w:rPr>
          <w:rFonts w:hint="eastAsia" w:cs="宋体"/>
          <w:color w:val="auto"/>
        </w:rPr>
        <w:t>调解或和解方式为</w:t>
      </w:r>
      <w:r>
        <w:rPr>
          <w:rFonts w:hint="eastAsia" w:cs="宋体"/>
          <w:color w:val="auto"/>
          <w:lang w:eastAsia="zh-CN"/>
        </w:rPr>
        <w:t>受援人</w:t>
      </w:r>
      <w:r>
        <w:rPr>
          <w:rFonts w:hint="eastAsia" w:cs="宋体"/>
          <w:color w:val="auto"/>
        </w:rPr>
        <w:t>解决矛盾纠纷。</w:t>
      </w:r>
    </w:p>
    <w:p>
      <w:pPr>
        <w:rPr>
          <w:rFonts w:cs="宋体"/>
          <w:color w:val="auto"/>
        </w:rPr>
      </w:pPr>
      <w:r>
        <w:rPr>
          <w:rFonts w:hint="eastAsia" w:cs="宋体"/>
          <w:color w:val="auto"/>
          <w:lang w:val="en-US" w:eastAsia="zh-CN"/>
        </w:rPr>
        <w:t>6</w:t>
      </w:r>
      <w:r>
        <w:rPr>
          <w:rFonts w:hint="eastAsia" w:cs="宋体"/>
          <w:color w:val="auto"/>
        </w:rPr>
        <w:t>.4.6.3.2</w:t>
      </w:r>
      <w:r>
        <w:rPr>
          <w:rFonts w:hint="eastAsia" w:cs="宋体"/>
          <w:color w:val="auto"/>
          <w:lang w:val="en-US" w:eastAsia="zh-CN"/>
        </w:rPr>
        <w:t xml:space="preserve">  </w:t>
      </w:r>
      <w:r>
        <w:rPr>
          <w:rFonts w:hint="eastAsia" w:cs="宋体"/>
          <w:color w:val="auto"/>
        </w:rPr>
        <w:t>调解或和解应</w:t>
      </w:r>
      <w:r>
        <w:rPr>
          <w:rFonts w:hint="eastAsia" w:cs="宋体"/>
          <w:color w:val="auto"/>
          <w:lang w:eastAsia="zh-CN"/>
        </w:rPr>
        <w:t>当</w:t>
      </w:r>
      <w:r>
        <w:rPr>
          <w:rFonts w:hint="eastAsia" w:cs="宋体"/>
          <w:color w:val="auto"/>
        </w:rPr>
        <w:t>遵循以下原则：</w:t>
      </w:r>
    </w:p>
    <w:p>
      <w:pPr>
        <w:numPr>
          <w:ilvl w:val="0"/>
          <w:numId w:val="22"/>
        </w:numPr>
        <w:ind w:left="840" w:leftChars="200" w:hanging="360" w:hangingChars="150"/>
        <w:rPr>
          <w:rFonts w:cs="宋体"/>
          <w:color w:val="auto"/>
        </w:rPr>
      </w:pPr>
      <w:r>
        <w:rPr>
          <w:rFonts w:hint="eastAsia" w:cs="宋体"/>
          <w:color w:val="auto"/>
        </w:rPr>
        <w:t>自愿原则。调解或和解必须以征得受援人的同意为前提。</w:t>
      </w:r>
    </w:p>
    <w:p>
      <w:pPr>
        <w:numPr>
          <w:ilvl w:val="0"/>
          <w:numId w:val="22"/>
        </w:numPr>
        <w:ind w:left="840" w:leftChars="200" w:hanging="360" w:hangingChars="150"/>
        <w:rPr>
          <w:rFonts w:cs="宋体"/>
        </w:rPr>
      </w:pPr>
      <w:r>
        <w:rPr>
          <w:rFonts w:hint="eastAsia" w:cs="宋体"/>
          <w:color w:val="auto"/>
        </w:rPr>
        <w:t>合法原则。法律援助人员必须在查明事实、分清是</w:t>
      </w:r>
      <w:r>
        <w:rPr>
          <w:rFonts w:hint="eastAsia" w:cs="宋体"/>
        </w:rPr>
        <w:t>非、明确责任的前提下开展调解或和解工作，调解或和解内容不得违背法律规定和社会公共秩序。</w:t>
      </w:r>
    </w:p>
    <w:p>
      <w:pPr>
        <w:numPr>
          <w:ilvl w:val="0"/>
          <w:numId w:val="22"/>
        </w:numPr>
        <w:ind w:left="840" w:leftChars="200" w:hanging="360" w:hangingChars="150"/>
        <w:rPr>
          <w:rFonts w:cs="宋体"/>
        </w:rPr>
      </w:pPr>
      <w:r>
        <w:rPr>
          <w:rFonts w:hint="eastAsia" w:cs="宋体"/>
        </w:rPr>
        <w:t>保护受援人合法权益原则。调解或和解必须在维护受援人合法权益的前提下进行，受援人在调解或和解时对其合法权益所做的让步和放弃，必须是其真实的意思表示。</w:t>
      </w:r>
    </w:p>
    <w:p>
      <w:pPr>
        <w:rPr>
          <w:rFonts w:cs="宋体"/>
        </w:rPr>
      </w:pPr>
      <w:r>
        <w:rPr>
          <w:rFonts w:hint="eastAsia" w:cs="宋体"/>
          <w:lang w:val="en-US" w:eastAsia="zh-CN"/>
        </w:rPr>
        <w:t>6</w:t>
      </w:r>
      <w:r>
        <w:rPr>
          <w:rFonts w:hint="eastAsia" w:cs="宋体"/>
        </w:rPr>
        <w:t>.4.6.3.3</w:t>
      </w:r>
      <w:r>
        <w:rPr>
          <w:rFonts w:hint="eastAsia" w:cs="宋体"/>
          <w:lang w:val="en-US" w:eastAsia="zh-CN"/>
        </w:rPr>
        <w:t xml:space="preserve">  </w:t>
      </w:r>
      <w:r>
        <w:rPr>
          <w:rFonts w:hint="eastAsia" w:cs="宋体"/>
        </w:rPr>
        <w:t>凡涉及权利义务关系明确、当事人之间有调解可能的事项，均可采取先调解后诉讼的程序办理。</w:t>
      </w:r>
    </w:p>
    <w:p>
      <w:pPr>
        <w:rPr>
          <w:rFonts w:cs="宋体"/>
        </w:rPr>
      </w:pPr>
      <w:r>
        <w:rPr>
          <w:rFonts w:hint="eastAsia" w:cs="宋体"/>
          <w:lang w:val="en-US" w:eastAsia="zh-CN"/>
        </w:rPr>
        <w:t>6</w:t>
      </w:r>
      <w:r>
        <w:rPr>
          <w:rFonts w:hint="eastAsia" w:cs="宋体"/>
        </w:rPr>
        <w:t>.4.6.3.4</w:t>
      </w:r>
      <w:r>
        <w:rPr>
          <w:rFonts w:hint="eastAsia" w:cs="宋体"/>
          <w:lang w:val="en-US" w:eastAsia="zh-CN"/>
        </w:rPr>
        <w:t xml:space="preserve">  </w:t>
      </w:r>
      <w:r>
        <w:rPr>
          <w:rFonts w:hint="eastAsia" w:cs="宋体"/>
        </w:rPr>
        <w:t>法律援助人员在接案后，应当注意审查该案的仲裁或诉讼时效。具有以下情形情形之一的，不宜采用先行调解方式办理：</w:t>
      </w:r>
    </w:p>
    <w:p>
      <w:pPr>
        <w:numPr>
          <w:ilvl w:val="0"/>
          <w:numId w:val="23"/>
        </w:numPr>
        <w:ind w:left="840" w:leftChars="200" w:hanging="360" w:hangingChars="150"/>
        <w:rPr>
          <w:rFonts w:cs="宋体"/>
        </w:rPr>
      </w:pPr>
      <w:r>
        <w:rPr>
          <w:rFonts w:hint="eastAsia" w:cs="宋体"/>
        </w:rPr>
        <w:t>时效即将届满的案件；</w:t>
      </w:r>
    </w:p>
    <w:p>
      <w:pPr>
        <w:numPr>
          <w:ilvl w:val="0"/>
          <w:numId w:val="23"/>
        </w:numPr>
        <w:ind w:left="840" w:leftChars="200" w:hanging="360" w:hangingChars="150"/>
        <w:rPr>
          <w:rFonts w:cs="宋体"/>
        </w:rPr>
      </w:pPr>
      <w:r>
        <w:rPr>
          <w:rFonts w:hint="eastAsia" w:cs="宋体"/>
        </w:rPr>
        <w:t>已经过有关组织及部门多次调解均无成效或者当事人拒绝接受调解的；</w:t>
      </w:r>
    </w:p>
    <w:p>
      <w:pPr>
        <w:numPr>
          <w:ilvl w:val="0"/>
          <w:numId w:val="23"/>
        </w:numPr>
        <w:ind w:left="840" w:leftChars="200" w:hanging="360" w:hangingChars="150"/>
        <w:rPr>
          <w:rFonts w:cs="宋体"/>
        </w:rPr>
      </w:pPr>
      <w:r>
        <w:rPr>
          <w:rFonts w:hint="eastAsia" w:cs="宋体"/>
        </w:rPr>
        <w:t>可能涉及侵害国家利益、社会公共利益、集体利益及第三人利益的。</w:t>
      </w:r>
    </w:p>
    <w:p>
      <w:pPr>
        <w:ind w:firstLine="480" w:firstLineChars="200"/>
        <w:rPr>
          <w:rFonts w:cs="宋体"/>
        </w:rPr>
      </w:pPr>
      <w:r>
        <w:rPr>
          <w:rFonts w:hint="eastAsia" w:cs="宋体"/>
        </w:rPr>
        <w:t>对于执行难度大、法律法规适用不明确等易引发后续争议的案件，应</w:t>
      </w:r>
      <w:r>
        <w:rPr>
          <w:rFonts w:hint="eastAsia" w:cs="宋体"/>
          <w:lang w:eastAsia="zh-CN"/>
        </w:rPr>
        <w:t>当</w:t>
      </w:r>
      <w:r>
        <w:rPr>
          <w:rFonts w:hint="eastAsia" w:cs="宋体"/>
        </w:rPr>
        <w:t>采取诉讼方式解决矛盾纠纷。</w:t>
      </w:r>
    </w:p>
    <w:p>
      <w:bookmarkStart w:id="131" w:name="_Toc26303"/>
      <w:bookmarkStart w:id="132" w:name="_Toc10938"/>
      <w:bookmarkStart w:id="133" w:name="_Toc17720"/>
      <w:r>
        <w:rPr>
          <w:rFonts w:hint="eastAsia"/>
          <w:lang w:val="en-US" w:eastAsia="zh-CN"/>
        </w:rPr>
        <w:t>6</w:t>
      </w:r>
      <w:r>
        <w:rPr>
          <w:rFonts w:hint="eastAsia"/>
        </w:rPr>
        <w:t>.4.6.3.5</w:t>
      </w:r>
      <w:r>
        <w:rPr>
          <w:rFonts w:hint="eastAsia"/>
          <w:lang w:val="en-US" w:eastAsia="zh-CN"/>
        </w:rPr>
        <w:t xml:space="preserve">  </w:t>
      </w:r>
      <w:r>
        <w:rPr>
          <w:rFonts w:hint="eastAsia"/>
        </w:rPr>
        <w:t>调解或和解的一般程序和方法</w:t>
      </w:r>
      <w:bookmarkEnd w:id="131"/>
      <w:r>
        <w:rPr>
          <w:rFonts w:hint="eastAsia"/>
        </w:rPr>
        <w:t>：</w:t>
      </w:r>
      <w:bookmarkEnd w:id="132"/>
      <w:bookmarkEnd w:id="133"/>
    </w:p>
    <w:p>
      <w:pPr>
        <w:numPr>
          <w:ilvl w:val="0"/>
          <w:numId w:val="24"/>
        </w:numPr>
        <w:ind w:left="840" w:leftChars="200" w:hanging="360" w:hangingChars="150"/>
        <w:rPr>
          <w:rFonts w:cs="宋体"/>
        </w:rPr>
      </w:pPr>
      <w:r>
        <w:rPr>
          <w:rFonts w:hint="eastAsia" w:cs="宋体"/>
        </w:rPr>
        <w:t>法律援助人员接受指派后，对案情进行分析，认为适合调解或和解的，可向受援人提出先调解或和解的建议；</w:t>
      </w:r>
    </w:p>
    <w:p>
      <w:pPr>
        <w:numPr>
          <w:ilvl w:val="0"/>
          <w:numId w:val="24"/>
        </w:numPr>
        <w:ind w:left="840" w:leftChars="200" w:hanging="360" w:hangingChars="150"/>
        <w:rPr>
          <w:rFonts w:cs="宋体"/>
        </w:rPr>
      </w:pPr>
      <w:r>
        <w:rPr>
          <w:rFonts w:hint="eastAsia" w:cs="宋体"/>
        </w:rPr>
        <w:t>法律援助人员应当告知受援人进行调解或和解的相关法律关系及后果，并通过谈话笔录、征询意见书等方式书面征得受援人的同意</w:t>
      </w:r>
      <w:bookmarkStart w:id="134" w:name="_Hlk22911337"/>
      <w:r>
        <w:rPr>
          <w:rFonts w:hint="eastAsia" w:cs="宋体"/>
        </w:rPr>
        <w:t>。法律援助人员代为参与调解或和解的，应当要求受援人签署特别授权书。最终达成的调解或和解方案，法律援助人员在签署前应当告知受援人。</w:t>
      </w:r>
      <w:bookmarkEnd w:id="134"/>
    </w:p>
    <w:p>
      <w:pPr>
        <w:numPr>
          <w:ilvl w:val="0"/>
          <w:numId w:val="24"/>
        </w:numPr>
        <w:ind w:left="840" w:leftChars="200" w:hanging="360" w:hangingChars="150"/>
        <w:rPr>
          <w:rFonts w:cs="宋体"/>
        </w:rPr>
      </w:pPr>
      <w:r>
        <w:rPr>
          <w:rFonts w:hint="eastAsia" w:cs="宋体"/>
        </w:rPr>
        <w:t>法律援助人员接受受援人的委托，与受援相对人联系，向受援相对人就解决矛盾纠纷进行交涉，确定调解或和解的时间、地点和相关事项；进行调解或和解时，应当向各方介绍相关法规、征询各方对解决矛盾纠纷的意见，提出调解或和解的方案，促成各方达成调解或和解；</w:t>
      </w:r>
    </w:p>
    <w:p>
      <w:pPr>
        <w:numPr>
          <w:ilvl w:val="0"/>
          <w:numId w:val="24"/>
        </w:numPr>
        <w:ind w:left="840" w:leftChars="200" w:hanging="360" w:hangingChars="150"/>
        <w:rPr>
          <w:rFonts w:cs="宋体"/>
        </w:rPr>
      </w:pPr>
      <w:r>
        <w:rPr>
          <w:rFonts w:hint="eastAsia" w:cs="宋体"/>
        </w:rPr>
        <w:t>法律援助人员代为参与三方联合调解中心、诉调对接工作室、人民调解、行政调解或司法调解的，应当依据相关法律法规和事实，陈述受援人的主张和要求，在维护受援人合法权益的前提下，签订相关的调解协议书；</w:t>
      </w:r>
    </w:p>
    <w:p>
      <w:pPr>
        <w:numPr>
          <w:ilvl w:val="0"/>
          <w:numId w:val="24"/>
        </w:numPr>
        <w:ind w:left="840" w:leftChars="200" w:hanging="360" w:hangingChars="150"/>
        <w:rPr>
          <w:rFonts w:cs="宋体"/>
        </w:rPr>
      </w:pPr>
      <w:r>
        <w:rPr>
          <w:rFonts w:hint="eastAsia" w:cs="宋体"/>
        </w:rPr>
        <w:t>在调解成功的基础上，法律援助人员应</w:t>
      </w:r>
      <w:r>
        <w:rPr>
          <w:rFonts w:hint="eastAsia" w:cs="宋体"/>
          <w:lang w:eastAsia="zh-CN"/>
        </w:rPr>
        <w:t>当</w:t>
      </w:r>
      <w:r>
        <w:rPr>
          <w:rFonts w:hint="eastAsia" w:cs="宋体"/>
        </w:rPr>
        <w:t>及时根据双方当事人的真实意思表示制作规范的相关协议书。</w:t>
      </w:r>
    </w:p>
    <w:p>
      <w:pPr>
        <w:ind w:left="120" w:leftChars="50" w:firstLine="480" w:firstLineChars="200"/>
        <w:rPr>
          <w:rFonts w:cs="宋体"/>
        </w:rPr>
      </w:pPr>
      <w:r>
        <w:rPr>
          <w:rFonts w:hint="eastAsia" w:cs="宋体"/>
        </w:rPr>
        <w:t>法律援助人员在制作协议书时应当把握调解协议内容的合法性、准确性、规范性。对于具有执行内容的调解协议书或者和解协议书，法律援助人员可以建议受援人采取司法确认或公证</w:t>
      </w:r>
      <w:r>
        <w:rPr>
          <w:rFonts w:hint="eastAsia" w:cs="宋体"/>
          <w:lang w:eastAsia="zh-CN"/>
        </w:rPr>
        <w:t>的</w:t>
      </w:r>
      <w:r>
        <w:rPr>
          <w:rFonts w:hint="eastAsia" w:cs="宋体"/>
        </w:rPr>
        <w:t>方式，赋予协议书条款强制执行效力。</w:t>
      </w:r>
    </w:p>
    <w:p>
      <w:pPr>
        <w:pStyle w:val="6"/>
        <w:spacing w:before="156" w:after="156"/>
      </w:pPr>
      <w:bookmarkStart w:id="135" w:name="_Toc21971"/>
      <w:bookmarkStart w:id="136" w:name="_Toc26290"/>
      <w:r>
        <w:rPr>
          <w:rFonts w:hint="eastAsia"/>
          <w:lang w:val="en-US" w:eastAsia="zh-CN"/>
        </w:rPr>
        <w:t>6</w:t>
      </w:r>
      <w:r>
        <w:rPr>
          <w:rFonts w:hint="eastAsia"/>
        </w:rPr>
        <w:t>.4.6.4</w:t>
      </w:r>
      <w:r>
        <w:rPr>
          <w:rFonts w:hint="eastAsia"/>
          <w:lang w:val="en-US" w:eastAsia="zh-CN"/>
        </w:rPr>
        <w:t xml:space="preserve">  </w:t>
      </w:r>
      <w:r>
        <w:rPr>
          <w:rFonts w:hint="eastAsia"/>
        </w:rPr>
        <w:t>仲裁代理</w:t>
      </w:r>
      <w:bookmarkEnd w:id="135"/>
      <w:bookmarkEnd w:id="136"/>
    </w:p>
    <w:p>
      <w:pPr>
        <w:ind w:firstLine="480" w:firstLineChars="200"/>
        <w:rPr>
          <w:rFonts w:cs="宋体"/>
        </w:rPr>
      </w:pPr>
      <w:r>
        <w:rPr>
          <w:rFonts w:hint="eastAsia" w:cs="宋体"/>
        </w:rPr>
        <w:t>承办仲裁代理法律援助事项，收案、约见受援人、准备阶段、庭审阶段、庭后工作环节要求参照民事诉讼一审案件代理</w:t>
      </w:r>
      <w:r>
        <w:rPr>
          <w:rFonts w:hint="eastAsia" w:cs="宋体"/>
          <w:lang w:eastAsia="zh-CN"/>
        </w:rPr>
        <w:t>的</w:t>
      </w:r>
      <w:r>
        <w:rPr>
          <w:rFonts w:hint="eastAsia" w:cs="宋体"/>
        </w:rPr>
        <w:t>相关要求执行。</w:t>
      </w:r>
    </w:p>
    <w:p>
      <w:pPr>
        <w:pStyle w:val="4"/>
        <w:spacing w:before="156" w:after="156"/>
      </w:pPr>
      <w:bookmarkStart w:id="137" w:name="_Toc8064"/>
      <w:bookmarkStart w:id="138" w:name="_Toc14084"/>
      <w:bookmarkStart w:id="139" w:name="_Toc14260"/>
      <w:r>
        <w:rPr>
          <w:rFonts w:hint="eastAsia"/>
          <w:lang w:val="en-US" w:eastAsia="zh-CN"/>
        </w:rPr>
        <w:t>6</w:t>
      </w:r>
      <w:r>
        <w:rPr>
          <w:rFonts w:hint="eastAsia"/>
        </w:rPr>
        <w:t>.5结案</w:t>
      </w:r>
      <w:bookmarkEnd w:id="137"/>
      <w:bookmarkEnd w:id="138"/>
    </w:p>
    <w:p>
      <w:pPr>
        <w:rPr>
          <w:rFonts w:cs="宋体"/>
        </w:rPr>
      </w:pPr>
      <w:r>
        <w:rPr>
          <w:rFonts w:hint="eastAsia" w:cs="宋体"/>
          <w:lang w:val="en-US" w:eastAsia="zh-CN"/>
        </w:rPr>
        <w:t>6</w:t>
      </w:r>
      <w:r>
        <w:rPr>
          <w:rFonts w:hint="eastAsia" w:cs="宋体"/>
        </w:rPr>
        <w:t>.5.1</w:t>
      </w:r>
      <w:r>
        <w:rPr>
          <w:rFonts w:hint="eastAsia" w:cs="宋体"/>
          <w:lang w:val="en-US" w:eastAsia="zh-CN"/>
        </w:rPr>
        <w:t xml:space="preserve">  </w:t>
      </w:r>
      <w:r>
        <w:rPr>
          <w:rFonts w:hint="eastAsia" w:cs="宋体"/>
        </w:rPr>
        <w:t>法律援助人员办结法律援助事项后，应当制作结案报告，填写结案报告表，撰写包含所做工作、基本案情、主要代理或者答辩意见内容的承办情况小结，并附卷归档。</w:t>
      </w:r>
    </w:p>
    <w:p>
      <w:pPr>
        <w:rPr>
          <w:rFonts w:cs="宋体"/>
        </w:rPr>
      </w:pPr>
      <w:r>
        <w:rPr>
          <w:rFonts w:hint="eastAsia" w:cs="宋体"/>
          <w:lang w:val="en-US" w:eastAsia="zh-CN"/>
        </w:rPr>
        <w:t>6</w:t>
      </w:r>
      <w:r>
        <w:rPr>
          <w:rFonts w:hint="eastAsia" w:cs="宋体"/>
        </w:rPr>
        <w:t>.5.2</w:t>
      </w:r>
      <w:r>
        <w:rPr>
          <w:rFonts w:hint="eastAsia" w:cs="宋体"/>
          <w:lang w:val="en-US" w:eastAsia="zh-CN"/>
        </w:rPr>
        <w:t xml:space="preserve">  </w:t>
      </w:r>
      <w:r>
        <w:rPr>
          <w:rFonts w:hint="eastAsia" w:cs="宋体"/>
        </w:rPr>
        <w:t>法律援助人员应当</w:t>
      </w:r>
      <w:r>
        <w:rPr>
          <w:rFonts w:hint="eastAsia" w:cs="宋体"/>
          <w:lang w:eastAsia="zh-CN"/>
        </w:rPr>
        <w:t>在</w:t>
      </w:r>
      <w:r>
        <w:rPr>
          <w:rFonts w:hint="eastAsia" w:cs="宋体"/>
        </w:rPr>
        <w:t>法律援助事项办结之日起30日内，向作出指派的法律援助机构提交结案报告、承办业务卷等结案归档文件材料，接受法律援助机构的审查。案件结案日结合《办理法律援助案件程序规定》第三十四条确定，结案归档流程按照《广东省法律援助事项结案文件材料归档办法》规定执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cs="宋体"/>
        </w:rPr>
      </w:pPr>
      <w:r>
        <w:rPr>
          <w:rFonts w:hint="eastAsia" w:cs="宋体"/>
          <w:lang w:val="en-US" w:eastAsia="zh-CN"/>
        </w:rPr>
        <w:t>6</w:t>
      </w:r>
      <w:r>
        <w:rPr>
          <w:rFonts w:hint="eastAsia" w:cs="宋体"/>
        </w:rPr>
        <w:t>.5.3</w:t>
      </w:r>
      <w:r>
        <w:rPr>
          <w:rFonts w:hint="eastAsia" w:cs="宋体"/>
          <w:lang w:val="en-US" w:eastAsia="zh-CN"/>
        </w:rPr>
        <w:t xml:space="preserve">  </w:t>
      </w:r>
      <w:r>
        <w:rPr>
          <w:rFonts w:hint="eastAsia" w:cs="宋体"/>
        </w:rPr>
        <w:t>法律援助机构应当对法律援助人员提交的承办业务卷及受理、审查、指派等材料进行整理，一案一卷。卷宗应</w:t>
      </w:r>
      <w:r>
        <w:rPr>
          <w:rFonts w:hint="eastAsia" w:cs="宋体"/>
          <w:lang w:eastAsia="zh-CN"/>
        </w:rPr>
        <w:t>当</w:t>
      </w:r>
      <w:r>
        <w:rPr>
          <w:rFonts w:hint="eastAsia" w:cs="宋体"/>
        </w:rPr>
        <w:t>反映承办人员接受委托办理法律援助事项的全过程，包括</w:t>
      </w:r>
      <w:r>
        <w:rPr>
          <w:rFonts w:hint="eastAsia" w:cs="宋体"/>
          <w:lang w:eastAsia="zh-CN"/>
        </w:rPr>
        <w:t>审批</w:t>
      </w:r>
      <w:r>
        <w:rPr>
          <w:rFonts w:hint="eastAsia" w:cs="宋体"/>
        </w:rPr>
        <w:t>和结案归档文书材料（见附录A），有缺项的应</w:t>
      </w:r>
      <w:r>
        <w:rPr>
          <w:rFonts w:hint="eastAsia" w:cs="宋体"/>
          <w:lang w:eastAsia="zh-CN"/>
        </w:rPr>
        <w:t>当</w:t>
      </w:r>
      <w:r>
        <w:rPr>
          <w:rFonts w:hint="eastAsia" w:cs="宋体"/>
        </w:rPr>
        <w:t>予以说明。</w:t>
      </w:r>
    </w:p>
    <w:p>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right="0" w:rightChars="0" w:firstLine="0" w:firstLineChars="0"/>
        <w:jc w:val="both"/>
        <w:textAlignment w:val="auto"/>
        <w:outlineLvl w:val="9"/>
        <w:rPr>
          <w:rFonts w:ascii="宋体" w:hAnsi="宋体" w:cs="宋体"/>
        </w:rPr>
      </w:pPr>
      <w:r>
        <w:rPr>
          <w:rFonts w:hint="eastAsia" w:ascii="宋体" w:hAnsi="宋体" w:cs="宋体"/>
          <w:lang w:val="en-US" w:eastAsia="zh-CN"/>
        </w:rPr>
        <w:t>6</w:t>
      </w:r>
      <w:r>
        <w:rPr>
          <w:rFonts w:hint="eastAsia" w:ascii="宋体" w:hAnsi="宋体" w:cs="宋体"/>
        </w:rPr>
        <w:t>.5.4</w:t>
      </w:r>
      <w:r>
        <w:rPr>
          <w:rFonts w:hint="eastAsia" w:ascii="宋体" w:hAnsi="宋体" w:cs="宋体"/>
          <w:lang w:val="en-US" w:eastAsia="zh-CN"/>
        </w:rPr>
        <w:t xml:space="preserve">  </w:t>
      </w:r>
      <w:r>
        <w:rPr>
          <w:rFonts w:hint="eastAsia" w:ascii="宋体" w:hAnsi="宋体" w:cs="宋体"/>
        </w:rPr>
        <w:t>法律援助机构应</w:t>
      </w:r>
      <w:r>
        <w:rPr>
          <w:rFonts w:hint="eastAsia" w:ascii="宋体" w:hAnsi="宋体" w:cs="宋体"/>
          <w:lang w:eastAsia="zh-CN"/>
        </w:rPr>
        <w:t>当</w:t>
      </w:r>
      <w:r>
        <w:rPr>
          <w:rFonts w:hint="eastAsia" w:ascii="宋体" w:hAnsi="宋体" w:cs="宋体"/>
        </w:rPr>
        <w:t>按照附录A顺序目录整理法律援助事项审批卷和承办业务卷材料。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cs="宋体"/>
        </w:rPr>
      </w:pPr>
      <w:r>
        <w:rPr>
          <w:rFonts w:hint="eastAsia" w:cs="宋体"/>
          <w:lang w:val="en-US" w:eastAsia="zh-CN"/>
        </w:rPr>
        <w:t>6</w:t>
      </w:r>
      <w:r>
        <w:rPr>
          <w:rFonts w:hint="eastAsia" w:cs="宋体"/>
        </w:rPr>
        <w:t>.5.5</w:t>
      </w:r>
      <w:r>
        <w:rPr>
          <w:rFonts w:hint="eastAsia" w:cs="宋体"/>
          <w:lang w:val="en-US" w:eastAsia="zh-CN"/>
        </w:rPr>
        <w:t xml:space="preserve">  </w:t>
      </w:r>
      <w:r>
        <w:rPr>
          <w:rFonts w:hint="eastAsia" w:cs="宋体"/>
        </w:rPr>
        <w:t>法律援助异议审查处理档案、法律援助投诉处理档案的立卷、装订、归档参照《广东省法律援助事项结案文件材料归档办法》执行。</w:t>
      </w:r>
    </w:p>
    <w:p>
      <w:pPr>
        <w:rPr>
          <w:rFonts w:cs="宋体"/>
        </w:rPr>
      </w:pPr>
      <w:r>
        <w:rPr>
          <w:rFonts w:hint="eastAsia" w:cs="宋体"/>
          <w:lang w:val="en-US" w:eastAsia="zh-CN"/>
        </w:rPr>
        <w:t>6</w:t>
      </w:r>
      <w:r>
        <w:rPr>
          <w:rFonts w:hint="eastAsia" w:cs="宋体"/>
        </w:rPr>
        <w:t>.5.6</w:t>
      </w:r>
      <w:r>
        <w:rPr>
          <w:rFonts w:hint="eastAsia" w:cs="宋体"/>
          <w:lang w:val="en-US" w:eastAsia="zh-CN"/>
        </w:rPr>
        <w:t xml:space="preserve">  </w:t>
      </w:r>
      <w:r>
        <w:rPr>
          <w:rFonts w:hint="eastAsia" w:cs="宋体"/>
        </w:rPr>
        <w:t>法律援助机构应</w:t>
      </w:r>
      <w:r>
        <w:rPr>
          <w:rFonts w:hint="eastAsia" w:cs="宋体"/>
          <w:lang w:eastAsia="zh-CN"/>
        </w:rPr>
        <w:t>当</w:t>
      </w:r>
      <w:r>
        <w:rPr>
          <w:rFonts w:hint="eastAsia" w:cs="宋体"/>
        </w:rPr>
        <w:t>运用法律援助管理信息系统及时存储和更新民事法律援助案件相关数据，并将产生的非涉密数据上传司法公有云，与司法部法律援助管理信息系统对接，实现办理法律援助事项数据互通共享。法律援助人员应</w:t>
      </w:r>
      <w:r>
        <w:rPr>
          <w:rFonts w:hint="eastAsia" w:cs="宋体"/>
          <w:lang w:eastAsia="zh-CN"/>
        </w:rPr>
        <w:t>当</w:t>
      </w:r>
      <w:r>
        <w:rPr>
          <w:rFonts w:hint="eastAsia" w:cs="宋体"/>
        </w:rPr>
        <w:t>协助录入相关案卷材料。</w:t>
      </w:r>
    </w:p>
    <w:p>
      <w:pPr>
        <w:ind w:firstLine="480" w:firstLineChars="200"/>
        <w:rPr>
          <w:rFonts w:cs="宋体"/>
        </w:rPr>
      </w:pPr>
      <w:r>
        <w:rPr>
          <w:rFonts w:hint="eastAsia" w:cs="宋体"/>
        </w:rPr>
        <w:t>有条件的法律援助机构可建立电子案卷系统，并规范管理。</w:t>
      </w:r>
    </w:p>
    <w:p>
      <w:pPr>
        <w:rPr>
          <w:rFonts w:cs="宋体"/>
        </w:rPr>
      </w:pPr>
      <w:r>
        <w:rPr>
          <w:rFonts w:hint="eastAsia" w:cs="宋体"/>
          <w:lang w:val="en-US" w:eastAsia="zh-CN"/>
        </w:rPr>
        <w:t>6</w:t>
      </w:r>
      <w:r>
        <w:rPr>
          <w:rFonts w:hint="eastAsia" w:cs="宋体"/>
        </w:rPr>
        <w:t>.5.7</w:t>
      </w:r>
      <w:r>
        <w:rPr>
          <w:rFonts w:hint="eastAsia" w:cs="宋体"/>
          <w:lang w:val="en-US" w:eastAsia="zh-CN"/>
        </w:rPr>
        <w:t xml:space="preserve">  </w:t>
      </w:r>
      <w:r>
        <w:rPr>
          <w:rFonts w:hint="eastAsia" w:cs="宋体"/>
        </w:rPr>
        <w:t>法律援助机构应当自收到结案</w:t>
      </w:r>
      <w:r>
        <w:rPr>
          <w:rFonts w:hint="eastAsia" w:cs="宋体"/>
          <w:lang w:eastAsia="zh-CN"/>
        </w:rPr>
        <w:t>归档</w:t>
      </w:r>
      <w:r>
        <w:rPr>
          <w:rFonts w:hint="eastAsia" w:cs="宋体"/>
        </w:rPr>
        <w:t>材料之日起30日内完成审查，并制作结案审查表。法律援助人员提供的材料不符合要求的，应</w:t>
      </w:r>
      <w:r>
        <w:rPr>
          <w:rFonts w:hint="eastAsia" w:cs="宋体"/>
          <w:lang w:eastAsia="zh-CN"/>
        </w:rPr>
        <w:t>当</w:t>
      </w:r>
      <w:r>
        <w:rPr>
          <w:rFonts w:hint="eastAsia" w:cs="宋体"/>
        </w:rPr>
        <w:t>要求其补正。</w:t>
      </w:r>
    </w:p>
    <w:p>
      <w:pPr>
        <w:pStyle w:val="2"/>
        <w:spacing w:before="0"/>
        <w:rPr>
          <w:rFonts w:ascii="宋体" w:hAnsi="宋体" w:cs="宋体"/>
        </w:rPr>
      </w:pPr>
      <w:r>
        <w:rPr>
          <w:rFonts w:hint="eastAsia" w:ascii="宋体" w:hAnsi="宋体" w:cs="宋体"/>
          <w:lang w:val="en-US" w:eastAsia="zh-CN"/>
        </w:rPr>
        <w:t>6</w:t>
      </w:r>
      <w:r>
        <w:rPr>
          <w:rFonts w:hint="eastAsia" w:ascii="宋体" w:hAnsi="宋体" w:cs="宋体"/>
        </w:rPr>
        <w:t>.5.8</w:t>
      </w:r>
      <w:r>
        <w:rPr>
          <w:rFonts w:hint="eastAsia" w:ascii="宋体" w:hAnsi="宋体" w:cs="宋体"/>
          <w:lang w:val="en-US" w:eastAsia="zh-CN"/>
        </w:rPr>
        <w:t xml:space="preserve">  </w:t>
      </w:r>
      <w:r>
        <w:rPr>
          <w:rFonts w:hint="eastAsia" w:ascii="宋体" w:hAnsi="宋体" w:cs="宋体"/>
        </w:rPr>
        <w:t>法律援助人员提交的材料符合要求的，法律援助机构应当按照本地法律援助经费管理规定及时支付办案补贴或安排直接费用。</w:t>
      </w:r>
    </w:p>
    <w:p>
      <w:pPr>
        <w:spacing w:after="312" w:afterLines="100"/>
        <w:rPr>
          <w:rFonts w:cs="宋体"/>
        </w:rPr>
      </w:pPr>
      <w:r>
        <w:rPr>
          <w:rFonts w:hint="eastAsia" w:cs="宋体"/>
          <w:lang w:val="en-US" w:eastAsia="zh-CN"/>
        </w:rPr>
        <w:t>6</w:t>
      </w:r>
      <w:r>
        <w:rPr>
          <w:rFonts w:hint="eastAsia" w:cs="宋体"/>
        </w:rPr>
        <w:t>.5.9</w:t>
      </w:r>
      <w:r>
        <w:rPr>
          <w:rFonts w:hint="eastAsia" w:cs="宋体"/>
          <w:lang w:val="en-US" w:eastAsia="zh-CN"/>
        </w:rPr>
        <w:t xml:space="preserve">  </w:t>
      </w:r>
      <w:r>
        <w:rPr>
          <w:rFonts w:hint="eastAsia" w:cs="宋体"/>
        </w:rPr>
        <w:t>法律援助机构实行补贴与服务质量挂钩的差别补贴，促进提高服务质量。法律援助人员因缺少结案材料、未完成全部工作程序或法律援助服务考核评估不合格的，法律援助机构视情况减发或不予发放办案补贴。</w:t>
      </w:r>
    </w:p>
    <w:p>
      <w:pPr>
        <w:pStyle w:val="3"/>
        <w:spacing w:before="156" w:after="156"/>
      </w:pPr>
      <w:bookmarkStart w:id="140" w:name="_Toc13131"/>
      <w:bookmarkStart w:id="141" w:name="_Toc10621"/>
      <w:bookmarkStart w:id="142" w:name="_Toc4404"/>
      <w:r>
        <w:rPr>
          <w:rFonts w:hint="eastAsia"/>
          <w:lang w:val="en-US" w:eastAsia="zh-CN"/>
        </w:rPr>
        <w:t xml:space="preserve">7  </w:t>
      </w:r>
      <w:r>
        <w:rPr>
          <w:rFonts w:hint="eastAsia"/>
        </w:rPr>
        <w:t>服务质量控制</w:t>
      </w:r>
      <w:bookmarkEnd w:id="140"/>
      <w:bookmarkEnd w:id="141"/>
      <w:bookmarkEnd w:id="142"/>
      <w:bookmarkStart w:id="143" w:name="_Toc31124"/>
    </w:p>
    <w:p>
      <w:pPr>
        <w:pStyle w:val="4"/>
        <w:spacing w:before="156" w:after="156"/>
      </w:pPr>
      <w:bookmarkStart w:id="144" w:name="_Toc12490"/>
      <w:bookmarkStart w:id="145" w:name="_Toc1157"/>
      <w:r>
        <w:rPr>
          <w:rFonts w:hint="eastAsia"/>
          <w:lang w:val="en-US" w:eastAsia="zh-CN"/>
        </w:rPr>
        <w:t>7</w:t>
      </w:r>
      <w:r>
        <w:rPr>
          <w:rFonts w:hint="eastAsia"/>
        </w:rPr>
        <w:t>.1</w:t>
      </w:r>
      <w:r>
        <w:rPr>
          <w:rFonts w:hint="eastAsia"/>
          <w:lang w:val="en-US" w:eastAsia="zh-CN"/>
        </w:rPr>
        <w:t xml:space="preserve">  </w:t>
      </w:r>
      <w:r>
        <w:rPr>
          <w:rFonts w:hint="eastAsia"/>
        </w:rPr>
        <w:t>基本原则</w:t>
      </w:r>
      <w:bookmarkEnd w:id="143"/>
      <w:bookmarkEnd w:id="144"/>
      <w:bookmarkEnd w:id="145"/>
    </w:p>
    <w:p>
      <w:pPr>
        <w:ind w:firstLine="480" w:firstLineChars="200"/>
        <w:rPr>
          <w:rFonts w:cs="宋体"/>
        </w:rPr>
      </w:pPr>
      <w:r>
        <w:rPr>
          <w:rFonts w:hint="eastAsia" w:cs="宋体"/>
        </w:rPr>
        <w:t>法律援助机构应</w:t>
      </w:r>
      <w:r>
        <w:rPr>
          <w:rFonts w:hint="eastAsia" w:cs="宋体"/>
          <w:lang w:eastAsia="zh-CN"/>
        </w:rPr>
        <w:t>当</w:t>
      </w:r>
      <w:r>
        <w:rPr>
          <w:rFonts w:hint="eastAsia" w:cs="宋体"/>
        </w:rPr>
        <w:t>在司法行政部门指导下建立完善法律援助案件的考核评估机制，并采取具体措施改进服务方式，不断提高服务质量。法律援助事项的承办机构和法律援助人员应</w:t>
      </w:r>
      <w:r>
        <w:rPr>
          <w:rFonts w:hint="eastAsia" w:cs="宋体"/>
          <w:lang w:eastAsia="zh-CN"/>
        </w:rPr>
        <w:t>当</w:t>
      </w:r>
      <w:r>
        <w:rPr>
          <w:rFonts w:hint="eastAsia" w:cs="宋体"/>
        </w:rPr>
        <w:t>积极履行法律援助义务，配合法律援助机构做好质量管理工作。</w:t>
      </w:r>
    </w:p>
    <w:p>
      <w:pPr>
        <w:pStyle w:val="4"/>
        <w:spacing w:before="156" w:after="156"/>
      </w:pPr>
      <w:bookmarkStart w:id="146" w:name="_Toc17965"/>
      <w:bookmarkStart w:id="147" w:name="_Toc564"/>
      <w:bookmarkStart w:id="148" w:name="_Toc4420"/>
      <w:r>
        <w:rPr>
          <w:rFonts w:hint="eastAsia"/>
          <w:lang w:val="en-US" w:eastAsia="zh-CN"/>
        </w:rPr>
        <w:t>7</w:t>
      </w:r>
      <w:r>
        <w:rPr>
          <w:rFonts w:hint="eastAsia"/>
        </w:rPr>
        <w:t>.2</w:t>
      </w:r>
      <w:bookmarkEnd w:id="146"/>
      <w:r>
        <w:rPr>
          <w:rFonts w:hint="eastAsia"/>
          <w:lang w:val="en-US" w:eastAsia="zh-CN"/>
        </w:rPr>
        <w:t xml:space="preserve">  </w:t>
      </w:r>
      <w:r>
        <w:rPr>
          <w:rFonts w:hint="eastAsia"/>
        </w:rPr>
        <w:t>主要方式</w:t>
      </w:r>
      <w:bookmarkEnd w:id="147"/>
      <w:bookmarkEnd w:id="148"/>
    </w:p>
    <w:p>
      <w:pPr>
        <w:ind w:firstLine="480" w:firstLineChars="200"/>
        <w:rPr>
          <w:rFonts w:cs="宋体"/>
        </w:rPr>
      </w:pPr>
      <w:r>
        <w:rPr>
          <w:rFonts w:hint="eastAsia" w:cs="宋体"/>
        </w:rPr>
        <w:t>主要方式应</w:t>
      </w:r>
      <w:r>
        <w:rPr>
          <w:rFonts w:hint="eastAsia" w:cs="宋体"/>
          <w:lang w:eastAsia="zh-CN"/>
        </w:rPr>
        <w:t>当</w:t>
      </w:r>
      <w:r>
        <w:rPr>
          <w:rFonts w:hint="eastAsia" w:cs="宋体"/>
        </w:rPr>
        <w:t>包括：</w:t>
      </w:r>
    </w:p>
    <w:p>
      <w:pPr>
        <w:numPr>
          <w:ilvl w:val="0"/>
          <w:numId w:val="25"/>
        </w:numPr>
        <w:ind w:left="840" w:leftChars="200" w:hanging="360" w:hangingChars="150"/>
        <w:rPr>
          <w:rFonts w:cs="宋体"/>
        </w:rPr>
      </w:pPr>
      <w:r>
        <w:rPr>
          <w:rFonts w:hint="eastAsia" w:cs="宋体"/>
        </w:rPr>
        <w:t>监督</w:t>
      </w:r>
      <w:r>
        <w:rPr>
          <w:rFonts w:hint="eastAsia" w:cs="宋体"/>
          <w:lang w:eastAsia="zh-CN"/>
        </w:rPr>
        <w:t>指</w:t>
      </w:r>
      <w:r>
        <w:rPr>
          <w:rFonts w:hint="eastAsia" w:cs="宋体"/>
        </w:rPr>
        <w:t>导；</w:t>
      </w:r>
    </w:p>
    <w:p>
      <w:pPr>
        <w:numPr>
          <w:ilvl w:val="0"/>
          <w:numId w:val="25"/>
        </w:numPr>
        <w:ind w:left="840" w:leftChars="200" w:hanging="360" w:hangingChars="150"/>
        <w:rPr>
          <w:rFonts w:cs="宋体"/>
        </w:rPr>
      </w:pPr>
      <w:r>
        <w:rPr>
          <w:rFonts w:hint="eastAsia" w:cs="宋体"/>
        </w:rPr>
        <w:t>庭审旁听；</w:t>
      </w:r>
    </w:p>
    <w:p>
      <w:pPr>
        <w:numPr>
          <w:ilvl w:val="0"/>
          <w:numId w:val="25"/>
        </w:numPr>
        <w:ind w:left="840" w:leftChars="200" w:hanging="360" w:hangingChars="150"/>
        <w:rPr>
          <w:rFonts w:cs="宋体"/>
        </w:rPr>
      </w:pPr>
      <w:r>
        <w:rPr>
          <w:rFonts w:hint="eastAsia" w:cs="宋体"/>
        </w:rPr>
        <w:t>征询意见；</w:t>
      </w:r>
    </w:p>
    <w:p>
      <w:pPr>
        <w:numPr>
          <w:ilvl w:val="0"/>
          <w:numId w:val="25"/>
        </w:numPr>
        <w:ind w:left="840" w:leftChars="200" w:hanging="360" w:hangingChars="150"/>
        <w:rPr>
          <w:rFonts w:cs="宋体"/>
        </w:rPr>
      </w:pPr>
      <w:r>
        <w:rPr>
          <w:rFonts w:hint="eastAsia" w:cs="宋体"/>
        </w:rPr>
        <w:t>质量评估；</w:t>
      </w:r>
    </w:p>
    <w:p>
      <w:pPr>
        <w:numPr>
          <w:ilvl w:val="0"/>
          <w:numId w:val="25"/>
        </w:numPr>
        <w:ind w:left="840" w:leftChars="200" w:hanging="360" w:hangingChars="150"/>
        <w:rPr>
          <w:rFonts w:cs="宋体"/>
        </w:rPr>
      </w:pPr>
      <w:r>
        <w:rPr>
          <w:rFonts w:hint="eastAsia" w:cs="宋体"/>
        </w:rPr>
        <w:t>集体讨论；</w:t>
      </w:r>
    </w:p>
    <w:p>
      <w:pPr>
        <w:numPr>
          <w:ilvl w:val="0"/>
          <w:numId w:val="25"/>
        </w:numPr>
        <w:ind w:left="840" w:leftChars="200" w:hanging="360" w:hangingChars="150"/>
        <w:rPr>
          <w:rFonts w:cs="宋体"/>
        </w:rPr>
      </w:pPr>
      <w:r>
        <w:rPr>
          <w:rFonts w:hint="eastAsia" w:cs="宋体"/>
        </w:rPr>
        <w:t>案件回访及满意度测评。</w:t>
      </w:r>
    </w:p>
    <w:p>
      <w:pPr>
        <w:pStyle w:val="4"/>
        <w:spacing w:before="156" w:after="156"/>
      </w:pPr>
      <w:bookmarkStart w:id="149" w:name="_Toc5396"/>
      <w:bookmarkStart w:id="150" w:name="_Toc12163"/>
      <w:r>
        <w:rPr>
          <w:rFonts w:hint="eastAsia"/>
          <w:lang w:val="en-US" w:eastAsia="zh-CN"/>
        </w:rPr>
        <w:t>7</w:t>
      </w:r>
      <w:r>
        <w:rPr>
          <w:rFonts w:hint="eastAsia"/>
        </w:rPr>
        <w:t>.3</w:t>
      </w:r>
      <w:r>
        <w:rPr>
          <w:rFonts w:hint="eastAsia"/>
          <w:lang w:val="en-US" w:eastAsia="zh-CN"/>
        </w:rPr>
        <w:t xml:space="preserve">  </w:t>
      </w:r>
      <w:r>
        <w:rPr>
          <w:rFonts w:hint="eastAsia"/>
        </w:rPr>
        <w:t>监督</w:t>
      </w:r>
      <w:r>
        <w:rPr>
          <w:rFonts w:hint="eastAsia"/>
          <w:lang w:eastAsia="zh-CN"/>
        </w:rPr>
        <w:t>指</w:t>
      </w:r>
      <w:r>
        <w:rPr>
          <w:rFonts w:hint="eastAsia"/>
        </w:rPr>
        <w:t>导</w:t>
      </w:r>
      <w:bookmarkEnd w:id="149"/>
      <w:bookmarkEnd w:id="150"/>
    </w:p>
    <w:p>
      <w:pPr>
        <w:ind w:firstLine="480" w:firstLineChars="200"/>
        <w:rPr>
          <w:rFonts w:cs="宋体"/>
        </w:rPr>
      </w:pPr>
      <w:r>
        <w:rPr>
          <w:rFonts w:hint="eastAsia" w:cs="宋体"/>
        </w:rPr>
        <w:t>对于疑难复杂、有重大社会影响的案件，法律援助机构可通过安排专家和律师等人员参与案件讨论、研究诉讼方案和调查取证等方式进行监督指导。</w:t>
      </w:r>
    </w:p>
    <w:p>
      <w:pPr>
        <w:pStyle w:val="4"/>
        <w:spacing w:before="156" w:after="156"/>
      </w:pPr>
      <w:bookmarkStart w:id="151" w:name="_Toc12574"/>
      <w:bookmarkStart w:id="152" w:name="_Toc1329"/>
      <w:r>
        <w:rPr>
          <w:rFonts w:hint="eastAsia"/>
          <w:lang w:val="en-US" w:eastAsia="zh-CN"/>
        </w:rPr>
        <w:t>7</w:t>
      </w:r>
      <w:r>
        <w:rPr>
          <w:rFonts w:hint="eastAsia"/>
        </w:rPr>
        <w:t>.4</w:t>
      </w:r>
      <w:r>
        <w:rPr>
          <w:rFonts w:hint="eastAsia"/>
          <w:lang w:val="en-US" w:eastAsia="zh-CN"/>
        </w:rPr>
        <w:t xml:space="preserve">  </w:t>
      </w:r>
      <w:r>
        <w:rPr>
          <w:rFonts w:hint="eastAsia"/>
        </w:rPr>
        <w:t>庭审旁听</w:t>
      </w:r>
      <w:bookmarkEnd w:id="151"/>
      <w:bookmarkEnd w:id="152"/>
    </w:p>
    <w:p>
      <w:pPr>
        <w:rPr>
          <w:rFonts w:cs="宋体"/>
        </w:rPr>
      </w:pPr>
      <w:r>
        <w:rPr>
          <w:rFonts w:hint="eastAsia" w:cs="宋体"/>
          <w:lang w:val="en-US" w:eastAsia="zh-CN"/>
        </w:rPr>
        <w:t>7</w:t>
      </w:r>
      <w:r>
        <w:rPr>
          <w:rFonts w:hint="eastAsia" w:cs="宋体"/>
        </w:rPr>
        <w:t>.4.1</w:t>
      </w:r>
      <w:r>
        <w:rPr>
          <w:rFonts w:hint="eastAsia" w:cs="宋体"/>
          <w:lang w:val="en-US" w:eastAsia="zh-CN"/>
        </w:rPr>
        <w:t xml:space="preserve">  </w:t>
      </w:r>
      <w:r>
        <w:rPr>
          <w:rFonts w:hint="eastAsia" w:cs="宋体"/>
        </w:rPr>
        <w:t>案件承办中，法律援助机构应</w:t>
      </w:r>
      <w:r>
        <w:rPr>
          <w:rFonts w:hint="eastAsia" w:cs="宋体"/>
          <w:lang w:eastAsia="zh-CN"/>
        </w:rPr>
        <w:t>当</w:t>
      </w:r>
      <w:r>
        <w:rPr>
          <w:rFonts w:hint="eastAsia" w:cs="宋体"/>
        </w:rPr>
        <w:t>根据案件难易程度和社会关注度等因素，选取特定案件开展庭审现场旁听，并将庭审服务质量作为案件质量评估结果的重要依据。</w:t>
      </w:r>
    </w:p>
    <w:p>
      <w:pPr>
        <w:rPr>
          <w:rFonts w:cs="宋体"/>
        </w:rPr>
      </w:pPr>
      <w:r>
        <w:rPr>
          <w:rFonts w:hint="eastAsia" w:cs="宋体"/>
          <w:lang w:val="en-US" w:eastAsia="zh-CN"/>
        </w:rPr>
        <w:t>7</w:t>
      </w:r>
      <w:r>
        <w:rPr>
          <w:rFonts w:hint="eastAsia" w:cs="宋体"/>
        </w:rPr>
        <w:t>.4.2</w:t>
      </w:r>
      <w:r>
        <w:rPr>
          <w:rFonts w:hint="eastAsia" w:cs="宋体"/>
          <w:lang w:val="en-US" w:eastAsia="zh-CN"/>
        </w:rPr>
        <w:t xml:space="preserve">  </w:t>
      </w:r>
      <w:r>
        <w:rPr>
          <w:rFonts w:hint="eastAsia" w:cs="宋体"/>
        </w:rPr>
        <w:t>法律援助机构组织旁听案件庭审，可按以下因素进行评审，并做好相应记录：</w:t>
      </w:r>
    </w:p>
    <w:p>
      <w:pPr>
        <w:numPr>
          <w:ilvl w:val="0"/>
          <w:numId w:val="26"/>
        </w:numPr>
        <w:ind w:left="840" w:leftChars="200" w:hanging="360" w:hangingChars="150"/>
        <w:rPr>
          <w:rFonts w:cs="宋体"/>
        </w:rPr>
      </w:pPr>
      <w:r>
        <w:rPr>
          <w:rFonts w:hint="eastAsia" w:cs="宋体"/>
        </w:rPr>
        <w:t>是否按时出席法庭审理；</w:t>
      </w:r>
    </w:p>
    <w:p>
      <w:pPr>
        <w:numPr>
          <w:ilvl w:val="0"/>
          <w:numId w:val="26"/>
        </w:numPr>
        <w:ind w:left="840" w:leftChars="200" w:hanging="360" w:hangingChars="150"/>
        <w:rPr>
          <w:rFonts w:cs="宋体"/>
        </w:rPr>
      </w:pPr>
      <w:r>
        <w:rPr>
          <w:rFonts w:hint="eastAsia" w:cs="宋体"/>
        </w:rPr>
        <w:t>是否遵守法庭规则和法庭秩序，听从法庭指挥；</w:t>
      </w:r>
    </w:p>
    <w:p>
      <w:pPr>
        <w:numPr>
          <w:ilvl w:val="0"/>
          <w:numId w:val="26"/>
        </w:numPr>
        <w:ind w:left="840" w:leftChars="200" w:hanging="360" w:hangingChars="150"/>
        <w:rPr>
          <w:rFonts w:cs="宋体"/>
        </w:rPr>
      </w:pPr>
      <w:r>
        <w:rPr>
          <w:rFonts w:hint="eastAsia" w:cs="宋体"/>
        </w:rPr>
        <w:t>是否语言文明规范、举止端庄、仪表整洁；</w:t>
      </w:r>
    </w:p>
    <w:p>
      <w:pPr>
        <w:numPr>
          <w:ilvl w:val="0"/>
          <w:numId w:val="26"/>
        </w:numPr>
        <w:ind w:left="840" w:leftChars="200" w:hanging="360" w:hangingChars="150"/>
        <w:rPr>
          <w:rFonts w:cs="宋体"/>
        </w:rPr>
      </w:pPr>
      <w:r>
        <w:rPr>
          <w:rFonts w:hint="eastAsia" w:cs="宋体"/>
        </w:rPr>
        <w:t>是否依法进行举证和质证；</w:t>
      </w:r>
    </w:p>
    <w:p>
      <w:pPr>
        <w:numPr>
          <w:ilvl w:val="0"/>
          <w:numId w:val="26"/>
        </w:numPr>
        <w:ind w:left="840" w:leftChars="200" w:hanging="360" w:hangingChars="150"/>
        <w:rPr>
          <w:rFonts w:cs="宋体"/>
        </w:rPr>
      </w:pPr>
      <w:r>
        <w:rPr>
          <w:rFonts w:hint="eastAsia" w:cs="宋体"/>
        </w:rPr>
        <w:t>是否紧紧围绕争议焦点或者法庭调查的重点进行辩论，从事实、证据、法律等方面进行分析，阐明观点，陈述理由；</w:t>
      </w:r>
    </w:p>
    <w:p>
      <w:pPr>
        <w:numPr>
          <w:ilvl w:val="0"/>
          <w:numId w:val="26"/>
        </w:numPr>
        <w:ind w:left="840" w:leftChars="200" w:hanging="360" w:hangingChars="150"/>
        <w:rPr>
          <w:rFonts w:cs="宋体"/>
        </w:rPr>
      </w:pPr>
      <w:r>
        <w:rPr>
          <w:rFonts w:hint="eastAsia" w:cs="宋体"/>
        </w:rPr>
        <w:t>是否在同一案件中担任双方当事人的代理人；</w:t>
      </w:r>
    </w:p>
    <w:p>
      <w:pPr>
        <w:numPr>
          <w:ilvl w:val="0"/>
          <w:numId w:val="26"/>
        </w:numPr>
        <w:ind w:left="840" w:leftChars="200" w:hanging="360" w:hangingChars="150"/>
        <w:rPr>
          <w:rFonts w:cs="宋体"/>
        </w:rPr>
      </w:pPr>
      <w:r>
        <w:rPr>
          <w:rFonts w:hint="eastAsia" w:cs="宋体"/>
        </w:rPr>
        <w:t>其他相关情况。</w:t>
      </w:r>
    </w:p>
    <w:p>
      <w:pPr>
        <w:rPr>
          <w:rFonts w:cs="宋体"/>
        </w:rPr>
      </w:pPr>
      <w:r>
        <w:rPr>
          <w:rFonts w:hint="eastAsia" w:cs="宋体"/>
          <w:lang w:val="en-US" w:eastAsia="zh-CN"/>
        </w:rPr>
        <w:t>7</w:t>
      </w:r>
      <w:r>
        <w:rPr>
          <w:rFonts w:hint="eastAsia" w:cs="宋体"/>
        </w:rPr>
        <w:t>.4.3</w:t>
      </w:r>
      <w:r>
        <w:rPr>
          <w:rFonts w:hint="eastAsia" w:cs="宋体"/>
          <w:lang w:val="en-US" w:eastAsia="zh-CN"/>
        </w:rPr>
        <w:t xml:space="preserve">  </w:t>
      </w:r>
      <w:r>
        <w:rPr>
          <w:rFonts w:hint="eastAsia" w:cs="宋体"/>
        </w:rPr>
        <w:t>参与庭审旁听人员在庭审结束后，应当提交庭审服务综合评价及书面记录。</w:t>
      </w:r>
    </w:p>
    <w:p>
      <w:pPr>
        <w:pStyle w:val="4"/>
        <w:spacing w:before="156" w:after="156"/>
      </w:pPr>
      <w:bookmarkStart w:id="153" w:name="_Toc24828"/>
      <w:bookmarkStart w:id="154" w:name="_Toc14662"/>
      <w:r>
        <w:rPr>
          <w:rFonts w:hint="eastAsia"/>
          <w:lang w:val="en-US" w:eastAsia="zh-CN"/>
        </w:rPr>
        <w:t>7</w:t>
      </w:r>
      <w:r>
        <w:rPr>
          <w:rFonts w:hint="eastAsia"/>
        </w:rPr>
        <w:t>.5</w:t>
      </w:r>
      <w:r>
        <w:rPr>
          <w:rFonts w:hint="eastAsia"/>
          <w:lang w:val="en-US" w:eastAsia="zh-CN"/>
        </w:rPr>
        <w:t xml:space="preserve">  </w:t>
      </w:r>
      <w:r>
        <w:rPr>
          <w:rFonts w:hint="eastAsia"/>
        </w:rPr>
        <w:t>征询意见</w:t>
      </w:r>
      <w:bookmarkEnd w:id="153"/>
      <w:bookmarkEnd w:id="154"/>
    </w:p>
    <w:p>
      <w:pPr>
        <w:rPr>
          <w:rFonts w:cs="宋体"/>
        </w:rPr>
      </w:pPr>
      <w:r>
        <w:rPr>
          <w:rFonts w:hint="eastAsia" w:cs="宋体"/>
          <w:lang w:val="en-US" w:eastAsia="zh-CN"/>
        </w:rPr>
        <w:t>7</w:t>
      </w:r>
      <w:r>
        <w:rPr>
          <w:rFonts w:hint="eastAsia" w:cs="宋体"/>
        </w:rPr>
        <w:t>.5.1</w:t>
      </w:r>
      <w:r>
        <w:rPr>
          <w:rFonts w:hint="eastAsia" w:cs="宋体"/>
          <w:lang w:val="en-US" w:eastAsia="zh-CN"/>
        </w:rPr>
        <w:t xml:space="preserve">  </w:t>
      </w:r>
      <w:r>
        <w:rPr>
          <w:rFonts w:hint="eastAsia" w:cs="宋体"/>
        </w:rPr>
        <w:t>法律援助机构可通过上门走访、听取重点案件办案人员意见和发放办案机关意见征询表等方式，征询办案机关对法律援助人员的意见，作为评价案件办理质量的依据。</w:t>
      </w:r>
    </w:p>
    <w:p>
      <w:pPr>
        <w:rPr>
          <w:rFonts w:cs="宋体"/>
        </w:rPr>
      </w:pPr>
      <w:r>
        <w:rPr>
          <w:rFonts w:hint="eastAsia" w:cs="宋体"/>
          <w:lang w:val="en-US" w:eastAsia="zh-CN"/>
        </w:rPr>
        <w:t>7</w:t>
      </w:r>
      <w:r>
        <w:rPr>
          <w:rFonts w:hint="eastAsia" w:cs="宋体"/>
        </w:rPr>
        <w:t>.5.2</w:t>
      </w:r>
      <w:r>
        <w:rPr>
          <w:rFonts w:hint="eastAsia" w:cs="宋体"/>
          <w:lang w:val="en-US" w:eastAsia="zh-CN"/>
        </w:rPr>
        <w:t xml:space="preserve">  </w:t>
      </w:r>
      <w:r>
        <w:rPr>
          <w:rFonts w:hint="eastAsia" w:cs="宋体"/>
        </w:rPr>
        <w:t>办案机关意见征询表应</w:t>
      </w:r>
      <w:r>
        <w:rPr>
          <w:rFonts w:hint="eastAsia" w:cs="宋体"/>
          <w:lang w:eastAsia="zh-CN"/>
        </w:rPr>
        <w:t>当</w:t>
      </w:r>
      <w:r>
        <w:rPr>
          <w:rFonts w:hint="eastAsia" w:cs="宋体"/>
        </w:rPr>
        <w:t>包括对法律援助人员工作态度、案件办理质量和结果的评定及其他意见和建议。</w:t>
      </w:r>
    </w:p>
    <w:p>
      <w:pPr>
        <w:pStyle w:val="4"/>
        <w:spacing w:before="156" w:after="156"/>
      </w:pPr>
      <w:bookmarkStart w:id="155" w:name="_Toc21464"/>
      <w:bookmarkStart w:id="156" w:name="_Toc5661"/>
      <w:r>
        <w:rPr>
          <w:rFonts w:hint="eastAsia"/>
          <w:lang w:val="en-US" w:eastAsia="zh-CN"/>
        </w:rPr>
        <w:t>7</w:t>
      </w:r>
      <w:r>
        <w:rPr>
          <w:rFonts w:hint="eastAsia"/>
        </w:rPr>
        <w:t>.6</w:t>
      </w:r>
      <w:r>
        <w:rPr>
          <w:rFonts w:hint="eastAsia"/>
          <w:lang w:val="en-US" w:eastAsia="zh-CN"/>
        </w:rPr>
        <w:t xml:space="preserve">  </w:t>
      </w:r>
      <w:r>
        <w:rPr>
          <w:rFonts w:hint="eastAsia"/>
        </w:rPr>
        <w:t>质量评估</w:t>
      </w:r>
      <w:bookmarkEnd w:id="155"/>
      <w:bookmarkEnd w:id="156"/>
    </w:p>
    <w:p>
      <w:pPr>
        <w:rPr>
          <w:rFonts w:cs="宋体"/>
        </w:rPr>
      </w:pPr>
      <w:r>
        <w:rPr>
          <w:rFonts w:hint="eastAsia" w:cs="宋体"/>
          <w:lang w:val="en-US" w:eastAsia="zh-CN"/>
        </w:rPr>
        <w:t>7</w:t>
      </w:r>
      <w:r>
        <w:rPr>
          <w:rFonts w:hint="eastAsia" w:cs="宋体"/>
        </w:rPr>
        <w:t>.6.1</w:t>
      </w:r>
      <w:r>
        <w:rPr>
          <w:rFonts w:hint="eastAsia" w:cs="宋体"/>
          <w:lang w:val="en-US" w:eastAsia="zh-CN"/>
        </w:rPr>
        <w:t xml:space="preserve">  </w:t>
      </w:r>
      <w:r>
        <w:rPr>
          <w:rFonts w:hint="eastAsia" w:cs="宋体"/>
        </w:rPr>
        <w:t>法律援助机构应当根据本年度承办案件数量等实际情况，从已办结并上报结案的卷宗材料中选取一定比例的民事法律援助案件，定期开展评估。</w:t>
      </w:r>
    </w:p>
    <w:p>
      <w:pPr>
        <w:rPr>
          <w:rFonts w:cs="宋体"/>
        </w:rPr>
      </w:pPr>
      <w:r>
        <w:rPr>
          <w:rFonts w:hint="eastAsia" w:cs="宋体"/>
          <w:lang w:val="en-US" w:eastAsia="zh-CN"/>
        </w:rPr>
        <w:t>7</w:t>
      </w:r>
      <w:r>
        <w:rPr>
          <w:rFonts w:hint="eastAsia" w:cs="宋体"/>
        </w:rPr>
        <w:t>.6.2</w:t>
      </w:r>
      <w:r>
        <w:rPr>
          <w:rFonts w:hint="eastAsia" w:cs="宋体"/>
          <w:lang w:val="en-US" w:eastAsia="zh-CN"/>
        </w:rPr>
        <w:t xml:space="preserve">  </w:t>
      </w:r>
      <w:r>
        <w:rPr>
          <w:rFonts w:hint="eastAsia" w:cs="宋体"/>
        </w:rPr>
        <w:t>评估案件应当选派评估专家，确定评估样本，根据本地法律援助案件质量评估要求，在承办案件结案后进行。</w:t>
      </w:r>
    </w:p>
    <w:p>
      <w:pPr>
        <w:rPr>
          <w:rFonts w:cs="宋体"/>
        </w:rPr>
      </w:pPr>
      <w:r>
        <w:rPr>
          <w:rFonts w:hint="eastAsia" w:cs="宋体"/>
          <w:lang w:val="en-US" w:eastAsia="zh-CN"/>
        </w:rPr>
        <w:t>7</w:t>
      </w:r>
      <w:r>
        <w:rPr>
          <w:rFonts w:hint="eastAsia" w:cs="宋体"/>
        </w:rPr>
        <w:t>.6.3</w:t>
      </w:r>
      <w:r>
        <w:rPr>
          <w:rFonts w:hint="eastAsia" w:cs="宋体"/>
          <w:lang w:val="en-US" w:eastAsia="zh-CN"/>
        </w:rPr>
        <w:t xml:space="preserve">  </w:t>
      </w:r>
      <w:r>
        <w:rPr>
          <w:rFonts w:hint="eastAsia" w:cs="宋体"/>
        </w:rPr>
        <w:t>评估专家应当根据法律援助人员在案件办理中的时效性、运用法律法规的准确性、与受援人和办案机构沟通的有效性、案件材料及法律文书的规范性等综合因素，对案件质量作出分级评估结果。</w:t>
      </w:r>
    </w:p>
    <w:p>
      <w:pPr>
        <w:pStyle w:val="4"/>
        <w:spacing w:before="156" w:after="156"/>
      </w:pPr>
      <w:bookmarkStart w:id="157" w:name="_Toc30331"/>
      <w:bookmarkStart w:id="158" w:name="_Toc7456"/>
      <w:r>
        <w:rPr>
          <w:rFonts w:hint="eastAsia"/>
          <w:lang w:val="en-US" w:eastAsia="zh-CN"/>
        </w:rPr>
        <w:t>7</w:t>
      </w:r>
      <w:r>
        <w:rPr>
          <w:rFonts w:hint="eastAsia"/>
        </w:rPr>
        <w:t>.7</w:t>
      </w:r>
      <w:r>
        <w:rPr>
          <w:rFonts w:hint="eastAsia"/>
          <w:lang w:val="en-US" w:eastAsia="zh-CN"/>
        </w:rPr>
        <w:t xml:space="preserve">  </w:t>
      </w:r>
      <w:r>
        <w:rPr>
          <w:rFonts w:hint="eastAsia"/>
        </w:rPr>
        <w:t>集体讨论</w:t>
      </w:r>
      <w:bookmarkEnd w:id="157"/>
      <w:bookmarkEnd w:id="158"/>
    </w:p>
    <w:p>
      <w:pPr>
        <w:rPr>
          <w:rFonts w:cs="宋体"/>
        </w:rPr>
      </w:pPr>
      <w:r>
        <w:rPr>
          <w:rFonts w:hint="eastAsia" w:cs="宋体"/>
          <w:lang w:val="en-US" w:eastAsia="zh-CN"/>
        </w:rPr>
        <w:t>7</w:t>
      </w:r>
      <w:r>
        <w:rPr>
          <w:rFonts w:hint="eastAsia" w:cs="宋体"/>
        </w:rPr>
        <w:t>.7.1</w:t>
      </w:r>
      <w:r>
        <w:rPr>
          <w:rFonts w:hint="eastAsia" w:cs="宋体"/>
          <w:lang w:val="en-US" w:eastAsia="zh-CN"/>
        </w:rPr>
        <w:t xml:space="preserve">  </w:t>
      </w:r>
      <w:r>
        <w:rPr>
          <w:rFonts w:hint="eastAsia" w:cs="宋体"/>
        </w:rPr>
        <w:t>集体讨论既适用于案件承办环节，也适用于结案后质量评估环节。集体讨论事项范围应</w:t>
      </w:r>
      <w:r>
        <w:rPr>
          <w:rFonts w:hint="eastAsia" w:cs="宋体"/>
          <w:lang w:eastAsia="zh-CN"/>
        </w:rPr>
        <w:t>当</w:t>
      </w:r>
      <w:r>
        <w:rPr>
          <w:rFonts w:hint="eastAsia" w:cs="宋体"/>
        </w:rPr>
        <w:t>包括：</w:t>
      </w:r>
    </w:p>
    <w:p>
      <w:pPr>
        <w:numPr>
          <w:ilvl w:val="0"/>
          <w:numId w:val="27"/>
        </w:numPr>
        <w:ind w:left="840" w:leftChars="200" w:hanging="360" w:hangingChars="150"/>
        <w:rPr>
          <w:rFonts w:cs="宋体"/>
        </w:rPr>
      </w:pPr>
      <w:r>
        <w:rPr>
          <w:rFonts w:hint="eastAsia" w:cs="宋体"/>
        </w:rPr>
        <w:t>疑难复杂案件；</w:t>
      </w:r>
    </w:p>
    <w:p>
      <w:pPr>
        <w:numPr>
          <w:ilvl w:val="0"/>
          <w:numId w:val="27"/>
        </w:numPr>
        <w:ind w:left="840" w:leftChars="200" w:hanging="360" w:hangingChars="150"/>
        <w:rPr>
          <w:rFonts w:cs="宋体"/>
        </w:rPr>
      </w:pPr>
      <w:r>
        <w:rPr>
          <w:rFonts w:hint="eastAsia" w:cs="宋体"/>
        </w:rPr>
        <w:t>有重大社会影响的案件；</w:t>
      </w:r>
    </w:p>
    <w:p>
      <w:pPr>
        <w:numPr>
          <w:ilvl w:val="0"/>
          <w:numId w:val="27"/>
        </w:numPr>
        <w:ind w:left="840" w:leftChars="200" w:hanging="360" w:hangingChars="150"/>
        <w:rPr>
          <w:rFonts w:cs="宋体"/>
        </w:rPr>
      </w:pPr>
      <w:r>
        <w:rPr>
          <w:rFonts w:hint="eastAsia" w:cs="宋体"/>
        </w:rPr>
        <w:t>法律援助人员被投诉的；</w:t>
      </w:r>
    </w:p>
    <w:p>
      <w:pPr>
        <w:numPr>
          <w:ilvl w:val="0"/>
          <w:numId w:val="27"/>
        </w:numPr>
        <w:ind w:left="840" w:leftChars="200" w:hanging="360" w:hangingChars="150"/>
        <w:rPr>
          <w:rFonts w:cs="宋体"/>
        </w:rPr>
      </w:pPr>
      <w:r>
        <w:rPr>
          <w:rFonts w:hint="eastAsia" w:cs="宋体"/>
        </w:rPr>
        <w:t>上级部门交办、督办的重要事项；</w:t>
      </w:r>
    </w:p>
    <w:p>
      <w:pPr>
        <w:numPr>
          <w:ilvl w:val="0"/>
          <w:numId w:val="27"/>
        </w:numPr>
        <w:ind w:left="840" w:leftChars="200" w:hanging="360" w:hangingChars="150"/>
        <w:rPr>
          <w:rFonts w:cs="宋体"/>
        </w:rPr>
      </w:pPr>
      <w:r>
        <w:rPr>
          <w:rFonts w:hint="eastAsia" w:cs="宋体"/>
        </w:rPr>
        <w:t>其他需要集体讨论的重大事项。</w:t>
      </w:r>
    </w:p>
    <w:p>
      <w:pPr>
        <w:rPr>
          <w:rFonts w:cs="宋体"/>
        </w:rPr>
      </w:pPr>
      <w:r>
        <w:rPr>
          <w:rFonts w:hint="eastAsia" w:cs="宋体"/>
          <w:lang w:val="en-US" w:eastAsia="zh-CN"/>
        </w:rPr>
        <w:t>7</w:t>
      </w:r>
      <w:r>
        <w:rPr>
          <w:rFonts w:hint="eastAsia" w:cs="宋体"/>
        </w:rPr>
        <w:t>.7.2</w:t>
      </w:r>
      <w:r>
        <w:rPr>
          <w:rFonts w:hint="eastAsia" w:cs="宋体"/>
          <w:lang w:val="en-US" w:eastAsia="zh-CN"/>
        </w:rPr>
        <w:t xml:space="preserve">  </w:t>
      </w:r>
      <w:r>
        <w:rPr>
          <w:rFonts w:hint="eastAsia" w:cs="宋体"/>
        </w:rPr>
        <w:t>集体讨论可由法律援助机构和承办机构等提起，由法律援助机构组织开展。参加集体讨论的人员</w:t>
      </w:r>
      <w:r>
        <w:rPr>
          <w:rFonts w:hint="eastAsia" w:cs="宋体"/>
          <w:lang w:eastAsia="zh-CN"/>
        </w:rPr>
        <w:t>应当</w:t>
      </w:r>
      <w:r>
        <w:rPr>
          <w:rFonts w:hint="eastAsia" w:cs="宋体"/>
        </w:rPr>
        <w:t>包括</w:t>
      </w:r>
      <w:r>
        <w:rPr>
          <w:rFonts w:hint="eastAsia" w:cs="宋体"/>
          <w:lang w:eastAsia="zh-CN"/>
        </w:rPr>
        <w:t>：</w:t>
      </w:r>
      <w:r>
        <w:rPr>
          <w:rFonts w:hint="eastAsia" w:cs="宋体"/>
        </w:rPr>
        <w:t>提起集体讨论的承办人员、法律援助机构负责人、司法行政</w:t>
      </w:r>
      <w:r>
        <w:rPr>
          <w:rFonts w:hint="eastAsia" w:cs="宋体"/>
          <w:lang w:eastAsia="zh-CN"/>
        </w:rPr>
        <w:t>机关</w:t>
      </w:r>
      <w:r>
        <w:rPr>
          <w:rFonts w:hint="eastAsia" w:cs="宋体"/>
        </w:rPr>
        <w:t>相关处室负责人、其他应当参加的人员，必要时</w:t>
      </w:r>
      <w:r>
        <w:rPr>
          <w:rFonts w:hint="eastAsia" w:cs="宋体"/>
          <w:lang w:eastAsia="zh-CN"/>
        </w:rPr>
        <w:t>可</w:t>
      </w:r>
      <w:r>
        <w:rPr>
          <w:rFonts w:hint="eastAsia" w:cs="宋体"/>
        </w:rPr>
        <w:t>邀请律师或专家学者参加讨论。</w:t>
      </w:r>
    </w:p>
    <w:p>
      <w:pPr>
        <w:pStyle w:val="2"/>
        <w:spacing w:before="0"/>
        <w:rPr>
          <w:rFonts w:ascii="宋体" w:hAnsi="宋体" w:cs="宋体"/>
        </w:rPr>
      </w:pPr>
      <w:r>
        <w:rPr>
          <w:rFonts w:hint="eastAsia" w:ascii="宋体" w:hAnsi="宋体" w:cs="宋体"/>
          <w:lang w:val="en-US" w:eastAsia="zh-CN"/>
        </w:rPr>
        <w:t>7</w:t>
      </w:r>
      <w:r>
        <w:rPr>
          <w:rFonts w:hint="eastAsia" w:ascii="宋体" w:hAnsi="宋体" w:cs="宋体"/>
        </w:rPr>
        <w:t>.7.3</w:t>
      </w:r>
      <w:r>
        <w:rPr>
          <w:rFonts w:hint="eastAsia" w:ascii="宋体" w:hAnsi="宋体" w:cs="宋体"/>
          <w:lang w:val="en-US" w:eastAsia="zh-CN"/>
        </w:rPr>
        <w:t xml:space="preserve">  </w:t>
      </w:r>
      <w:r>
        <w:rPr>
          <w:rFonts w:hint="eastAsia" w:ascii="宋体" w:hAnsi="宋体" w:cs="宋体"/>
        </w:rPr>
        <w:t>集体讨论时，参加人员应</w:t>
      </w:r>
      <w:r>
        <w:rPr>
          <w:rFonts w:hint="eastAsia" w:ascii="宋体" w:hAnsi="宋体" w:cs="宋体"/>
          <w:lang w:eastAsia="zh-CN"/>
        </w:rPr>
        <w:t>当</w:t>
      </w:r>
      <w:r>
        <w:rPr>
          <w:rFonts w:hint="eastAsia" w:ascii="宋体" w:hAnsi="宋体" w:cs="宋体"/>
        </w:rPr>
        <w:t>充分发表意见，法律援助机构应当留存讨论记录。</w:t>
      </w:r>
    </w:p>
    <w:p>
      <w:pPr>
        <w:rPr>
          <w:rFonts w:cs="宋体"/>
        </w:rPr>
      </w:pPr>
      <w:r>
        <w:rPr>
          <w:rFonts w:hint="eastAsia" w:cs="宋体"/>
          <w:lang w:val="en-US" w:eastAsia="zh-CN"/>
        </w:rPr>
        <w:t>7</w:t>
      </w:r>
      <w:r>
        <w:rPr>
          <w:rFonts w:hint="eastAsia" w:cs="宋体"/>
        </w:rPr>
        <w:t>.7.4</w:t>
      </w:r>
      <w:r>
        <w:rPr>
          <w:rFonts w:hint="eastAsia" w:cs="宋体"/>
          <w:lang w:val="en-US" w:eastAsia="zh-CN"/>
        </w:rPr>
        <w:t xml:space="preserve">  </w:t>
      </w:r>
      <w:r>
        <w:rPr>
          <w:rFonts w:hint="eastAsia" w:cs="宋体"/>
        </w:rPr>
        <w:t>对于经集体讨论的事项，应当按照集体讨论意见执行。</w:t>
      </w:r>
    </w:p>
    <w:p>
      <w:pPr>
        <w:pStyle w:val="4"/>
        <w:spacing w:before="156" w:after="156"/>
      </w:pPr>
      <w:bookmarkStart w:id="159" w:name="_Toc11345"/>
      <w:bookmarkStart w:id="160" w:name="_Toc32253"/>
      <w:r>
        <w:rPr>
          <w:rFonts w:hint="eastAsia"/>
          <w:lang w:val="en-US" w:eastAsia="zh-CN"/>
        </w:rPr>
        <w:t>7</w:t>
      </w:r>
      <w:r>
        <w:rPr>
          <w:rFonts w:hint="eastAsia"/>
        </w:rPr>
        <w:t>.8</w:t>
      </w:r>
      <w:r>
        <w:rPr>
          <w:rFonts w:hint="eastAsia"/>
          <w:lang w:val="en-US" w:eastAsia="zh-CN"/>
        </w:rPr>
        <w:t xml:space="preserve">  </w:t>
      </w:r>
      <w:r>
        <w:rPr>
          <w:rFonts w:hint="eastAsia"/>
        </w:rPr>
        <w:t>回访及满意度测评</w:t>
      </w:r>
      <w:bookmarkEnd w:id="159"/>
      <w:bookmarkEnd w:id="160"/>
    </w:p>
    <w:p>
      <w:pPr>
        <w:rPr>
          <w:rFonts w:cs="宋体"/>
        </w:rPr>
      </w:pPr>
      <w:r>
        <w:rPr>
          <w:rFonts w:hint="eastAsia" w:cs="宋体"/>
          <w:lang w:val="en-US" w:eastAsia="zh-CN"/>
        </w:rPr>
        <w:t>7</w:t>
      </w:r>
      <w:r>
        <w:rPr>
          <w:rFonts w:hint="eastAsia" w:cs="宋体"/>
        </w:rPr>
        <w:t>.8.1</w:t>
      </w:r>
      <w:r>
        <w:rPr>
          <w:rFonts w:hint="eastAsia" w:cs="宋体"/>
          <w:lang w:val="en-US" w:eastAsia="zh-CN"/>
        </w:rPr>
        <w:t xml:space="preserve">  </w:t>
      </w:r>
      <w:r>
        <w:rPr>
          <w:rFonts w:hint="eastAsia" w:cs="宋体"/>
        </w:rPr>
        <w:t>法律援助机构可通过电话、电邮、谈话、信件和填写调查表等形式对受援人进行回访，同时开展满意度测评。</w:t>
      </w:r>
    </w:p>
    <w:p>
      <w:pPr>
        <w:rPr>
          <w:rFonts w:cs="宋体"/>
        </w:rPr>
      </w:pPr>
      <w:r>
        <w:rPr>
          <w:rFonts w:hint="eastAsia" w:cs="宋体"/>
          <w:lang w:val="en-US" w:eastAsia="zh-CN"/>
        </w:rPr>
        <w:t>7</w:t>
      </w:r>
      <w:r>
        <w:rPr>
          <w:rFonts w:hint="eastAsia" w:cs="宋体"/>
        </w:rPr>
        <w:t>.8.2</w:t>
      </w:r>
      <w:r>
        <w:rPr>
          <w:rFonts w:hint="eastAsia" w:cs="宋体"/>
          <w:lang w:val="en-US" w:eastAsia="zh-CN"/>
        </w:rPr>
        <w:t xml:space="preserve">  </w:t>
      </w:r>
      <w:r>
        <w:rPr>
          <w:rFonts w:hint="eastAsia" w:cs="宋体"/>
        </w:rPr>
        <w:t>法律援助机构可定期抽取一定比例法律援助事项开展回访及满意度测评。回访次数及满意度测评比例根据各地工作实际需要确定。</w:t>
      </w:r>
    </w:p>
    <w:p>
      <w:pPr>
        <w:rPr>
          <w:rFonts w:cs="宋体"/>
        </w:rPr>
      </w:pPr>
      <w:r>
        <w:rPr>
          <w:rFonts w:hint="eastAsia" w:cs="宋体"/>
          <w:lang w:val="en-US" w:eastAsia="zh-CN"/>
        </w:rPr>
        <w:t>7</w:t>
      </w:r>
      <w:r>
        <w:rPr>
          <w:rFonts w:hint="eastAsia" w:cs="宋体"/>
        </w:rPr>
        <w:t>.8.3</w:t>
      </w:r>
      <w:r>
        <w:rPr>
          <w:rFonts w:hint="eastAsia" w:cs="宋体"/>
          <w:lang w:val="en-US" w:eastAsia="zh-CN"/>
        </w:rPr>
        <w:t xml:space="preserve">  </w:t>
      </w:r>
      <w:r>
        <w:rPr>
          <w:rFonts w:hint="eastAsia" w:cs="宋体"/>
        </w:rPr>
        <w:t>回访调查内容应</w:t>
      </w:r>
      <w:r>
        <w:rPr>
          <w:rFonts w:hint="eastAsia" w:cs="宋体"/>
          <w:lang w:eastAsia="zh-CN"/>
        </w:rPr>
        <w:t>当</w:t>
      </w:r>
      <w:r>
        <w:rPr>
          <w:rFonts w:hint="eastAsia" w:cs="宋体"/>
        </w:rPr>
        <w:t>包括法律援助人员与受援人联系情况、法律援助事项办理进度与办结情况、受援人满意度及意见等方面。</w:t>
      </w:r>
    </w:p>
    <w:p>
      <w:pPr>
        <w:rPr>
          <w:rFonts w:cs="宋体"/>
        </w:rPr>
      </w:pPr>
      <w:r>
        <w:rPr>
          <w:rFonts w:hint="eastAsia" w:cs="宋体"/>
          <w:lang w:val="en-US" w:eastAsia="zh-CN"/>
        </w:rPr>
        <w:t>7</w:t>
      </w:r>
      <w:r>
        <w:rPr>
          <w:rFonts w:hint="eastAsia" w:cs="宋体"/>
        </w:rPr>
        <w:t>.8.4</w:t>
      </w:r>
      <w:r>
        <w:rPr>
          <w:rFonts w:hint="eastAsia" w:cs="宋体"/>
          <w:lang w:val="en-US" w:eastAsia="zh-CN"/>
        </w:rPr>
        <w:t xml:space="preserve">  </w:t>
      </w:r>
      <w:r>
        <w:rPr>
          <w:rFonts w:hint="eastAsia" w:cs="宋体"/>
        </w:rPr>
        <w:t>如遇到受援人情绪激动、回访易激化矛盾或者联系不到受援人，无法回访受援人的，可向法律援助人员回访以了解办理情况。</w:t>
      </w:r>
    </w:p>
    <w:p>
      <w:pPr>
        <w:rPr>
          <w:rFonts w:cs="宋体"/>
        </w:rPr>
      </w:pPr>
      <w:r>
        <w:rPr>
          <w:rFonts w:hint="eastAsia" w:cs="宋体"/>
          <w:lang w:val="en-US" w:eastAsia="zh-CN"/>
        </w:rPr>
        <w:t>7</w:t>
      </w:r>
      <w:r>
        <w:rPr>
          <w:rFonts w:hint="eastAsia" w:cs="宋体"/>
        </w:rPr>
        <w:t>.8.5</w:t>
      </w:r>
      <w:r>
        <w:rPr>
          <w:rFonts w:hint="eastAsia" w:cs="宋体"/>
          <w:lang w:val="en-US" w:eastAsia="zh-CN"/>
        </w:rPr>
        <w:t xml:space="preserve">  </w:t>
      </w:r>
      <w:r>
        <w:rPr>
          <w:rFonts w:hint="eastAsia" w:cs="宋体"/>
        </w:rPr>
        <w:t>回访过程中如接到受援人的电话或书面投诉，应当做好记录，并转入法律援助投诉处理程序。</w:t>
      </w:r>
    </w:p>
    <w:p>
      <w:pPr>
        <w:rPr>
          <w:rFonts w:cs="宋体"/>
        </w:rPr>
      </w:pPr>
      <w:r>
        <w:rPr>
          <w:rFonts w:hint="eastAsia" w:cs="宋体"/>
          <w:lang w:val="en-US" w:eastAsia="zh-CN"/>
        </w:rPr>
        <w:t>7</w:t>
      </w:r>
      <w:r>
        <w:rPr>
          <w:rFonts w:hint="eastAsia" w:cs="宋体"/>
        </w:rPr>
        <w:t>.8.6</w:t>
      </w:r>
      <w:r>
        <w:rPr>
          <w:rFonts w:hint="eastAsia" w:cs="宋体"/>
          <w:lang w:val="en-US" w:eastAsia="zh-CN"/>
        </w:rPr>
        <w:t xml:space="preserve">  </w:t>
      </w:r>
      <w:r>
        <w:rPr>
          <w:rFonts w:hint="eastAsia" w:cs="宋体"/>
        </w:rPr>
        <w:t>法律援助服务满意度测评调查问卷主要包括</w:t>
      </w:r>
      <w:r>
        <w:rPr>
          <w:rFonts w:hint="eastAsia" w:cs="宋体"/>
          <w:lang w:eastAsia="zh-CN"/>
        </w:rPr>
        <w:t>：</w:t>
      </w:r>
      <w:r>
        <w:rPr>
          <w:rFonts w:hint="eastAsia" w:cs="宋体"/>
        </w:rPr>
        <w:t>调查对象基本情况、接受服务内容、提供服务的法律援助人员姓名、对法律援助服务过程、结果的评价和有关意见建议等内容。</w:t>
      </w:r>
    </w:p>
    <w:p>
      <w:pPr>
        <w:rPr>
          <w:rFonts w:cs="宋体"/>
        </w:rPr>
      </w:pPr>
      <w:r>
        <w:rPr>
          <w:rFonts w:hint="eastAsia" w:cs="宋体"/>
          <w:lang w:val="en-US" w:eastAsia="zh-CN"/>
        </w:rPr>
        <w:t>7</w:t>
      </w:r>
      <w:r>
        <w:rPr>
          <w:rFonts w:hint="eastAsia" w:cs="宋体"/>
        </w:rPr>
        <w:t>.8.7</w:t>
      </w:r>
      <w:r>
        <w:rPr>
          <w:rFonts w:hint="eastAsia" w:cs="宋体"/>
          <w:lang w:val="en-US" w:eastAsia="zh-CN"/>
        </w:rPr>
        <w:t xml:space="preserve">  </w:t>
      </w:r>
      <w:r>
        <w:rPr>
          <w:rFonts w:hint="eastAsia" w:cs="宋体"/>
        </w:rPr>
        <w:t>法律援助机构应当每年对本机构办理的法律援助事项服务满意度调查结果进行分析汇总，形成年度法律援助服务满意度测评调查报告，并通过适当方式公开。满意度测评调查报告主要包括参与满意度测评的当事人基本情况、当事人综合满意度评价指数、当事人对改进法律援助服务的意见建议等内容。</w:t>
      </w:r>
    </w:p>
    <w:p>
      <w:pPr>
        <w:rPr>
          <w:rFonts w:cs="宋体"/>
        </w:rPr>
      </w:pPr>
      <w:r>
        <w:rPr>
          <w:rFonts w:hint="eastAsia" w:cs="宋体"/>
          <w:lang w:val="en-US" w:eastAsia="zh-CN"/>
        </w:rPr>
        <w:t>7</w:t>
      </w:r>
      <w:r>
        <w:rPr>
          <w:rFonts w:hint="eastAsia" w:cs="宋体"/>
        </w:rPr>
        <w:t>.8.8</w:t>
      </w:r>
      <w:r>
        <w:rPr>
          <w:rFonts w:hint="eastAsia" w:cs="宋体"/>
          <w:lang w:val="en-US" w:eastAsia="zh-CN"/>
        </w:rPr>
        <w:t xml:space="preserve">  </w:t>
      </w:r>
      <w:r>
        <w:rPr>
          <w:rFonts w:hint="eastAsia" w:cs="宋体"/>
        </w:rPr>
        <w:t>受援人综合满意度评价指数为：（法律援助服务满意度测评调查问卷中有关满意度综合评价选项中表示满意的受援人数量/参与调查受援人的总数量）×100%。受援人综合满意度评价指数60%以上为合格，80%以上为优秀。</w:t>
      </w:r>
    </w:p>
    <w:p>
      <w:pPr>
        <w:pStyle w:val="4"/>
        <w:spacing w:before="156" w:after="156"/>
      </w:pPr>
      <w:bookmarkStart w:id="161" w:name="_Toc17263"/>
      <w:bookmarkStart w:id="162" w:name="_Toc15349"/>
      <w:bookmarkStart w:id="163" w:name="_Toc20023"/>
      <w:r>
        <w:rPr>
          <w:rFonts w:hint="eastAsia"/>
          <w:lang w:val="en-US" w:eastAsia="zh-CN"/>
        </w:rPr>
        <w:t>7</w:t>
      </w:r>
      <w:r>
        <w:rPr>
          <w:rFonts w:hint="eastAsia"/>
        </w:rPr>
        <w:t>.9</w:t>
      </w:r>
      <w:r>
        <w:rPr>
          <w:rFonts w:hint="eastAsia"/>
          <w:lang w:val="en-US" w:eastAsia="zh-CN"/>
        </w:rPr>
        <w:t xml:space="preserve">  </w:t>
      </w:r>
      <w:r>
        <w:rPr>
          <w:rFonts w:hint="eastAsia"/>
        </w:rPr>
        <w:t>服务改进</w:t>
      </w:r>
      <w:bookmarkEnd w:id="161"/>
      <w:bookmarkEnd w:id="162"/>
      <w:bookmarkEnd w:id="163"/>
    </w:p>
    <w:p>
      <w:pPr>
        <w:pStyle w:val="5"/>
        <w:spacing w:before="156" w:after="156"/>
      </w:pPr>
      <w:bookmarkStart w:id="164" w:name="_Toc23530"/>
      <w:bookmarkStart w:id="165" w:name="_Toc19018"/>
      <w:r>
        <w:rPr>
          <w:rFonts w:hint="eastAsia"/>
          <w:lang w:val="en-US" w:eastAsia="zh-CN"/>
        </w:rPr>
        <w:t>7</w:t>
      </w:r>
      <w:r>
        <w:rPr>
          <w:rFonts w:hint="eastAsia"/>
        </w:rPr>
        <w:t>.9.1</w:t>
      </w:r>
      <w:r>
        <w:rPr>
          <w:rFonts w:hint="eastAsia"/>
          <w:lang w:val="en-US" w:eastAsia="zh-CN"/>
        </w:rPr>
        <w:t xml:space="preserve">  </w:t>
      </w:r>
      <w:r>
        <w:rPr>
          <w:rFonts w:hint="eastAsia"/>
        </w:rPr>
        <w:t>情况通报</w:t>
      </w:r>
      <w:bookmarkEnd w:id="164"/>
      <w:bookmarkEnd w:id="165"/>
    </w:p>
    <w:p>
      <w:pPr>
        <w:ind w:firstLine="480" w:firstLineChars="200"/>
        <w:rPr>
          <w:rFonts w:cs="宋体"/>
        </w:rPr>
      </w:pPr>
      <w:r>
        <w:rPr>
          <w:rFonts w:hint="eastAsia" w:cs="宋体"/>
        </w:rPr>
        <w:t>司法行政部门应</w:t>
      </w:r>
      <w:r>
        <w:rPr>
          <w:rFonts w:hint="eastAsia" w:cs="宋体"/>
          <w:lang w:eastAsia="zh-CN"/>
        </w:rPr>
        <w:t>当</w:t>
      </w:r>
      <w:r>
        <w:rPr>
          <w:rFonts w:hint="eastAsia" w:cs="宋体"/>
        </w:rPr>
        <w:t>整理汇总监督检查情况，对服务质量进行通报。通报应</w:t>
      </w:r>
      <w:r>
        <w:rPr>
          <w:rFonts w:hint="eastAsia" w:cs="宋体"/>
          <w:lang w:eastAsia="zh-CN"/>
        </w:rPr>
        <w:t>当</w:t>
      </w:r>
      <w:r>
        <w:rPr>
          <w:rFonts w:hint="eastAsia" w:cs="宋体"/>
        </w:rPr>
        <w:t>明确案件质量存在的具体问题及不良影响，发现问题的途径，明确有关责任人员及处理结果。</w:t>
      </w:r>
    </w:p>
    <w:p>
      <w:pPr>
        <w:pStyle w:val="5"/>
        <w:spacing w:before="156" w:after="156"/>
      </w:pPr>
      <w:bookmarkStart w:id="166" w:name="_Toc8680"/>
      <w:bookmarkStart w:id="167" w:name="_Toc7455"/>
      <w:bookmarkStart w:id="168" w:name="_Toc61"/>
      <w:r>
        <w:rPr>
          <w:rFonts w:hint="eastAsia"/>
          <w:lang w:val="en-US" w:eastAsia="zh-CN"/>
        </w:rPr>
        <w:t>7</w:t>
      </w:r>
      <w:r>
        <w:rPr>
          <w:rFonts w:hint="eastAsia"/>
        </w:rPr>
        <w:t>.9.2</w:t>
      </w:r>
      <w:r>
        <w:rPr>
          <w:rFonts w:hint="eastAsia"/>
          <w:lang w:val="en-US" w:eastAsia="zh-CN"/>
        </w:rPr>
        <w:t xml:space="preserve">  </w:t>
      </w:r>
      <w:r>
        <w:rPr>
          <w:rFonts w:hint="eastAsia"/>
        </w:rPr>
        <w:t>问题处理</w:t>
      </w:r>
      <w:bookmarkEnd w:id="166"/>
      <w:bookmarkEnd w:id="167"/>
      <w:bookmarkEnd w:id="168"/>
    </w:p>
    <w:p>
      <w:pPr>
        <w:ind w:firstLine="480" w:firstLineChars="200"/>
        <w:rPr>
          <w:rFonts w:cs="宋体"/>
        </w:rPr>
      </w:pPr>
      <w:r>
        <w:rPr>
          <w:rFonts w:hint="eastAsia" w:cs="宋体"/>
        </w:rPr>
        <w:t>通过监督检查、考核评估、回访及满意度测评发现办理法律援助事项存在问题的，按照如下要求进行处理：</w:t>
      </w:r>
    </w:p>
    <w:p>
      <w:pPr>
        <w:numPr>
          <w:ilvl w:val="0"/>
          <w:numId w:val="28"/>
        </w:numPr>
        <w:ind w:left="840" w:leftChars="200" w:hanging="360" w:hangingChars="150"/>
        <w:rPr>
          <w:rFonts w:cs="宋体"/>
        </w:rPr>
      </w:pPr>
      <w:r>
        <w:rPr>
          <w:rFonts w:hint="eastAsia" w:cs="宋体"/>
        </w:rPr>
        <w:t>发现的服务质量问题属于较为普遍的共性问题，应</w:t>
      </w:r>
      <w:r>
        <w:rPr>
          <w:rFonts w:hint="eastAsia" w:cs="宋体"/>
          <w:lang w:eastAsia="zh-CN"/>
        </w:rPr>
        <w:t>当</w:t>
      </w:r>
      <w:r>
        <w:rPr>
          <w:rFonts w:hint="eastAsia" w:cs="宋体"/>
        </w:rPr>
        <w:t>制定整改措施，完善流程管理；</w:t>
      </w:r>
    </w:p>
    <w:p>
      <w:pPr>
        <w:numPr>
          <w:ilvl w:val="0"/>
          <w:numId w:val="28"/>
        </w:numPr>
        <w:ind w:left="840" w:leftChars="200" w:hanging="360" w:hangingChars="150"/>
        <w:rPr>
          <w:rFonts w:cs="宋体"/>
        </w:rPr>
      </w:pPr>
      <w:r>
        <w:rPr>
          <w:rFonts w:hint="eastAsia" w:cs="宋体"/>
        </w:rPr>
        <w:t>发现法律援助人员存在违规违纪行为的，应</w:t>
      </w:r>
      <w:r>
        <w:rPr>
          <w:rFonts w:hint="eastAsia" w:cs="宋体"/>
          <w:lang w:eastAsia="zh-CN"/>
        </w:rPr>
        <w:t>当</w:t>
      </w:r>
      <w:r>
        <w:rPr>
          <w:rFonts w:hint="eastAsia" w:cs="宋体"/>
        </w:rPr>
        <w:t>对责任人进行批评教育；如情节严重，需要追究其法律责任的，应</w:t>
      </w:r>
      <w:r>
        <w:rPr>
          <w:rFonts w:hint="eastAsia" w:cs="宋体"/>
          <w:lang w:eastAsia="zh-CN"/>
        </w:rPr>
        <w:t>当</w:t>
      </w:r>
      <w:r>
        <w:rPr>
          <w:rFonts w:hint="eastAsia" w:cs="宋体"/>
        </w:rPr>
        <w:t>移送相关部门处理；法律援助人员是律师的，应</w:t>
      </w:r>
      <w:r>
        <w:rPr>
          <w:rFonts w:hint="eastAsia" w:cs="宋体"/>
          <w:lang w:eastAsia="zh-CN"/>
        </w:rPr>
        <w:t>当</w:t>
      </w:r>
      <w:r>
        <w:rPr>
          <w:rFonts w:hint="eastAsia" w:cs="宋体"/>
        </w:rPr>
        <w:t>在律师诚信体系中记载相关负面记录；</w:t>
      </w:r>
    </w:p>
    <w:p>
      <w:pPr>
        <w:numPr>
          <w:ilvl w:val="0"/>
          <w:numId w:val="28"/>
        </w:numPr>
        <w:ind w:left="840" w:leftChars="200" w:hanging="360" w:hangingChars="150"/>
        <w:rPr>
          <w:rFonts w:cs="宋体"/>
        </w:rPr>
      </w:pPr>
      <w:r>
        <w:rPr>
          <w:rFonts w:hint="eastAsia" w:cs="宋体"/>
        </w:rPr>
        <w:t>对于有关单项工作综合满意度评价指数低于60%的，应</w:t>
      </w:r>
      <w:r>
        <w:rPr>
          <w:rFonts w:hint="eastAsia" w:cs="宋体"/>
          <w:lang w:eastAsia="zh-CN"/>
        </w:rPr>
        <w:t>当</w:t>
      </w:r>
      <w:r>
        <w:rPr>
          <w:rFonts w:hint="eastAsia" w:cs="宋体"/>
        </w:rPr>
        <w:t>提交整改报告。</w:t>
      </w:r>
    </w:p>
    <w:p>
      <w:pPr>
        <w:pStyle w:val="5"/>
        <w:spacing w:before="156" w:after="156"/>
      </w:pPr>
      <w:bookmarkStart w:id="169" w:name="_Toc20112"/>
      <w:bookmarkStart w:id="170" w:name="_Toc26319"/>
      <w:r>
        <w:rPr>
          <w:rFonts w:hint="eastAsia"/>
          <w:lang w:val="en-US" w:eastAsia="zh-CN"/>
        </w:rPr>
        <w:t>7</w:t>
      </w:r>
      <w:r>
        <w:rPr>
          <w:rFonts w:hint="eastAsia"/>
        </w:rPr>
        <w:t>.9.3</w:t>
      </w:r>
      <w:r>
        <w:rPr>
          <w:rFonts w:hint="eastAsia"/>
          <w:lang w:val="en-US" w:eastAsia="zh-CN"/>
        </w:rPr>
        <w:t xml:space="preserve">  </w:t>
      </w:r>
      <w:r>
        <w:rPr>
          <w:rFonts w:hint="eastAsia"/>
        </w:rPr>
        <w:t>投诉处理</w:t>
      </w:r>
      <w:bookmarkEnd w:id="169"/>
      <w:bookmarkEnd w:id="170"/>
    </w:p>
    <w:p>
      <w:pPr>
        <w:ind w:firstLine="480" w:firstLineChars="200"/>
        <w:rPr>
          <w:rFonts w:hint="eastAsia" w:cs="宋体"/>
        </w:rPr>
      </w:pPr>
      <w:r>
        <w:rPr>
          <w:rFonts w:hint="eastAsia" w:cs="宋体"/>
        </w:rPr>
        <w:t>司法行政</w:t>
      </w:r>
      <w:r>
        <w:rPr>
          <w:rFonts w:hint="eastAsia" w:cs="宋体"/>
          <w:lang w:eastAsia="zh-CN"/>
        </w:rPr>
        <w:t>部门</w:t>
      </w:r>
      <w:r>
        <w:rPr>
          <w:rFonts w:hint="eastAsia" w:cs="宋体"/>
        </w:rPr>
        <w:t>应</w:t>
      </w:r>
      <w:r>
        <w:rPr>
          <w:rFonts w:hint="eastAsia" w:cs="宋体"/>
          <w:lang w:eastAsia="zh-CN"/>
        </w:rPr>
        <w:t>当</w:t>
      </w:r>
      <w:r>
        <w:rPr>
          <w:rFonts w:hint="eastAsia" w:cs="宋体"/>
        </w:rPr>
        <w:t>设立举报电话、意见箱、意见簿、网络信箱等多种投诉渠道，并向社会公示。对投诉情况及时记录并调查，处理结果反馈投诉人，投诉处理材料归档。</w:t>
      </w:r>
    </w:p>
    <w:bookmarkEnd w:id="139"/>
    <w:p>
      <w:pPr>
        <w:ind w:firstLine="480" w:firstLineChars="200"/>
      </w:pPr>
      <w:bookmarkStart w:id="171" w:name="_Toc24249"/>
      <w:bookmarkStart w:id="172" w:name="_Toc3544"/>
    </w:p>
    <w:p>
      <w:pPr>
        <w:ind w:firstLine="480" w:firstLineChars="200"/>
      </w:pPr>
      <w:r>
        <w:rPr>
          <w:rFonts w:hint="eastAsia"/>
        </w:rPr>
        <w:t>本规范由广东省法律援助局负责解释。</w:t>
      </w:r>
    </w:p>
    <w:p>
      <w:pPr>
        <w:sectPr>
          <w:footerReference r:id="rId6" w:type="default"/>
          <w:pgSz w:w="11906" w:h="16838"/>
          <w:pgMar w:top="1440" w:right="1800" w:bottom="1440" w:left="1800" w:header="851" w:footer="992" w:gutter="0"/>
          <w:pgNumType w:fmt="decimal" w:start="1"/>
          <w:cols w:space="425" w:num="1"/>
          <w:docGrid w:type="lines" w:linePitch="312" w:charSpace="0"/>
        </w:sectPr>
      </w:pPr>
    </w:p>
    <w:bookmarkEnd w:id="171"/>
    <w:bookmarkEnd w:id="172"/>
    <w:p>
      <w:pPr>
        <w:pStyle w:val="2"/>
        <w:jc w:val="center"/>
        <w:rPr>
          <w:rFonts w:hint="eastAsia" w:ascii="黑体" w:hAnsi="黑体" w:eastAsia="黑体" w:cs="黑体"/>
          <w:sz w:val="24"/>
          <w:szCs w:val="24"/>
        </w:rPr>
      </w:pPr>
      <w:bookmarkStart w:id="173" w:name="_Toc1796"/>
      <w:bookmarkStart w:id="174" w:name="_Toc17382"/>
      <w:r>
        <w:rPr>
          <w:rFonts w:hint="eastAsia" w:ascii="黑体" w:hAnsi="黑体" w:eastAsia="黑体" w:cs="黑体"/>
          <w:sz w:val="24"/>
          <w:szCs w:val="24"/>
        </w:rPr>
        <w:t xml:space="preserve">附 </w:t>
      </w:r>
      <w:bookmarkStart w:id="187" w:name="_GoBack"/>
      <w:bookmarkEnd w:id="187"/>
      <w:r>
        <w:rPr>
          <w:rFonts w:hint="eastAsia" w:ascii="黑体" w:hAnsi="黑体" w:eastAsia="黑体" w:cs="黑体"/>
          <w:sz w:val="24"/>
          <w:szCs w:val="24"/>
        </w:rPr>
        <w:t>录A</w:t>
      </w:r>
      <w:bookmarkEnd w:id="173"/>
      <w:bookmarkEnd w:id="174"/>
    </w:p>
    <w:p>
      <w:pPr>
        <w:pStyle w:val="3"/>
        <w:shd w:val="clear" w:color="auto" w:fill="FFFFFF" w:themeFill="background1"/>
        <w:spacing w:before="0" w:beforeLines="0" w:after="0" w:afterLines="0"/>
        <w:jc w:val="center"/>
        <w:rPr>
          <w:rFonts w:cs="黑体"/>
          <w:bCs w:val="0"/>
          <w:szCs w:val="24"/>
        </w:rPr>
      </w:pPr>
      <w:bookmarkStart w:id="175" w:name="_Toc6124"/>
      <w:bookmarkStart w:id="176" w:name="_Toc22422"/>
      <w:r>
        <w:rPr>
          <w:rFonts w:hint="eastAsia" w:cs="黑体"/>
          <w:bCs w:val="0"/>
          <w:szCs w:val="24"/>
        </w:rPr>
        <w:t>（规范性附录）</w:t>
      </w:r>
      <w:bookmarkEnd w:id="175"/>
      <w:bookmarkEnd w:id="176"/>
    </w:p>
    <w:p>
      <w:pPr>
        <w:shd w:val="clear" w:color="auto" w:fill="FFFFFF" w:themeFill="background1"/>
        <w:spacing w:after="156" w:afterLines="50"/>
        <w:jc w:val="center"/>
        <w:rPr>
          <w:rFonts w:ascii="黑体" w:hAnsi="黑体" w:eastAsia="黑体" w:cs="黑体"/>
        </w:rPr>
      </w:pPr>
      <w:r>
        <w:rPr>
          <w:rFonts w:hint="eastAsia" w:ascii="黑体" w:hAnsi="黑体" w:eastAsia="黑体" w:cs="黑体"/>
          <w:lang w:eastAsia="zh-CN"/>
        </w:rPr>
        <w:t>审批</w:t>
      </w:r>
      <w:r>
        <w:rPr>
          <w:rFonts w:hint="eastAsia" w:ascii="黑体" w:hAnsi="黑体" w:eastAsia="黑体" w:cs="黑体"/>
        </w:rPr>
        <w:t>及结案</w:t>
      </w:r>
      <w:r>
        <w:rPr>
          <w:rFonts w:hint="eastAsia" w:ascii="黑体" w:hAnsi="黑体" w:eastAsia="黑体" w:cs="黑体"/>
          <w:lang w:eastAsia="zh-CN"/>
        </w:rPr>
        <w:t>文书</w:t>
      </w:r>
      <w:r>
        <w:rPr>
          <w:rFonts w:hint="eastAsia" w:ascii="黑体" w:hAnsi="黑体" w:eastAsia="黑体" w:cs="黑体"/>
        </w:rPr>
        <w:t>归档材料</w:t>
      </w:r>
    </w:p>
    <w:p>
      <w:pPr>
        <w:pStyle w:val="4"/>
        <w:spacing w:before="156" w:after="156"/>
      </w:pPr>
      <w:bookmarkStart w:id="177" w:name="_Toc2949"/>
      <w:bookmarkStart w:id="178" w:name="_Toc19943"/>
      <w:r>
        <w:rPr>
          <w:rFonts w:hint="eastAsia"/>
        </w:rPr>
        <w:t>A.1</w:t>
      </w:r>
      <w:r>
        <w:rPr>
          <w:rFonts w:hint="eastAsia"/>
          <w:lang w:val="en-US" w:eastAsia="zh-CN"/>
        </w:rPr>
        <w:t xml:space="preserve">  </w:t>
      </w:r>
      <w:r>
        <w:rPr>
          <w:rFonts w:hint="eastAsia"/>
        </w:rPr>
        <w:t>民事法律援助事项</w:t>
      </w:r>
      <w:r>
        <w:rPr>
          <w:rFonts w:hint="eastAsia"/>
          <w:lang w:eastAsia="zh-CN"/>
        </w:rPr>
        <w:t>审批卷</w:t>
      </w:r>
      <w:r>
        <w:rPr>
          <w:rFonts w:hint="eastAsia"/>
        </w:rPr>
        <w:t>材料</w:t>
      </w:r>
      <w:bookmarkEnd w:id="177"/>
      <w:bookmarkEnd w:id="178"/>
    </w:p>
    <w:p>
      <w:pPr>
        <w:numPr>
          <w:ilvl w:val="0"/>
          <w:numId w:val="29"/>
        </w:numPr>
        <w:ind w:left="840" w:leftChars="200" w:hanging="360" w:hangingChars="150"/>
        <w:rPr>
          <w:rFonts w:cs="宋体"/>
        </w:rPr>
      </w:pPr>
      <w:r>
        <w:rPr>
          <w:rFonts w:hint="eastAsia" w:cs="宋体"/>
        </w:rPr>
        <w:t>法律援助申请表；</w:t>
      </w:r>
    </w:p>
    <w:p>
      <w:pPr>
        <w:numPr>
          <w:ilvl w:val="0"/>
          <w:numId w:val="29"/>
        </w:numPr>
        <w:ind w:left="840" w:leftChars="200" w:hanging="360" w:hangingChars="150"/>
        <w:rPr>
          <w:rFonts w:cs="宋体"/>
        </w:rPr>
      </w:pPr>
      <w:r>
        <w:rPr>
          <w:rFonts w:hint="eastAsia" w:cs="宋体"/>
        </w:rPr>
        <w:t>申请人</w:t>
      </w:r>
      <w:r>
        <w:rPr>
          <w:rFonts w:hint="eastAsia" w:cs="宋体"/>
          <w:lang w:eastAsia="zh-CN"/>
        </w:rPr>
        <w:t>或</w:t>
      </w:r>
      <w:r>
        <w:rPr>
          <w:rFonts w:hint="eastAsia" w:cs="宋体"/>
        </w:rPr>
        <w:t>代理</w:t>
      </w:r>
      <w:r>
        <w:rPr>
          <w:rFonts w:hint="eastAsia" w:cs="宋体"/>
          <w:lang w:eastAsia="zh-CN"/>
        </w:rPr>
        <w:t>申请</w:t>
      </w:r>
      <w:r>
        <w:rPr>
          <w:rFonts w:hint="eastAsia" w:cs="宋体"/>
        </w:rPr>
        <w:t>人身份证明</w:t>
      </w:r>
      <w:r>
        <w:rPr>
          <w:rFonts w:hint="eastAsia" w:cs="宋体"/>
          <w:lang w:eastAsia="zh-CN"/>
        </w:rPr>
        <w:t>材料</w:t>
      </w:r>
      <w:r>
        <w:rPr>
          <w:rFonts w:hint="eastAsia" w:cs="宋体"/>
        </w:rPr>
        <w:t>及有代理权限的材料；</w:t>
      </w:r>
    </w:p>
    <w:p>
      <w:pPr>
        <w:numPr>
          <w:ilvl w:val="0"/>
          <w:numId w:val="29"/>
        </w:numPr>
        <w:ind w:left="840" w:leftChars="200" w:hanging="360" w:hangingChars="150"/>
        <w:rPr>
          <w:rFonts w:cs="宋体"/>
        </w:rPr>
      </w:pPr>
      <w:r>
        <w:rPr>
          <w:rFonts w:hint="eastAsia" w:cs="宋体"/>
          <w:lang w:eastAsia="zh-CN"/>
        </w:rPr>
        <w:t>法律援助</w:t>
      </w:r>
      <w:r>
        <w:rPr>
          <w:rFonts w:hint="eastAsia" w:cs="宋体"/>
        </w:rPr>
        <w:t>经济困难申报材料；</w:t>
      </w:r>
    </w:p>
    <w:p>
      <w:pPr>
        <w:numPr>
          <w:ilvl w:val="0"/>
          <w:numId w:val="29"/>
        </w:numPr>
        <w:ind w:left="840" w:leftChars="200" w:hanging="360" w:hangingChars="150"/>
        <w:rPr>
          <w:rFonts w:cs="宋体"/>
        </w:rPr>
      </w:pPr>
      <w:r>
        <w:rPr>
          <w:rFonts w:hint="eastAsia" w:cs="宋体"/>
        </w:rPr>
        <w:t>与</w:t>
      </w:r>
      <w:r>
        <w:rPr>
          <w:rFonts w:hint="eastAsia" w:cs="宋体"/>
          <w:lang w:eastAsia="zh-CN"/>
        </w:rPr>
        <w:t>所</w:t>
      </w:r>
      <w:r>
        <w:rPr>
          <w:rFonts w:hint="eastAsia" w:cs="宋体"/>
        </w:rPr>
        <w:t>申请</w:t>
      </w:r>
      <w:r>
        <w:rPr>
          <w:rFonts w:hint="eastAsia" w:cs="宋体"/>
          <w:lang w:eastAsia="zh-CN"/>
        </w:rPr>
        <w:t>法律援助</w:t>
      </w:r>
      <w:r>
        <w:rPr>
          <w:rFonts w:hint="eastAsia" w:cs="宋体"/>
        </w:rPr>
        <w:t>事项有关的材料；</w:t>
      </w:r>
    </w:p>
    <w:p>
      <w:pPr>
        <w:numPr>
          <w:ilvl w:val="0"/>
          <w:numId w:val="29"/>
        </w:numPr>
        <w:ind w:left="840" w:leftChars="200" w:hanging="360" w:hangingChars="150"/>
        <w:rPr>
          <w:rFonts w:cs="宋体"/>
        </w:rPr>
      </w:pPr>
      <w:r>
        <w:rPr>
          <w:rFonts w:hint="eastAsia" w:cs="宋体"/>
          <w:lang w:eastAsia="zh-CN"/>
        </w:rPr>
        <w:t>法律援助申请材料接收</w:t>
      </w:r>
      <w:r>
        <w:rPr>
          <w:rFonts w:hint="eastAsia" w:cs="宋体"/>
        </w:rPr>
        <w:t>凭证；</w:t>
      </w:r>
    </w:p>
    <w:p>
      <w:pPr>
        <w:numPr>
          <w:ilvl w:val="0"/>
          <w:numId w:val="29"/>
        </w:numPr>
        <w:ind w:left="840" w:leftChars="200" w:hanging="360" w:hangingChars="150"/>
        <w:rPr>
          <w:rFonts w:cs="宋体"/>
        </w:rPr>
      </w:pPr>
      <w:r>
        <w:rPr>
          <w:rFonts w:hint="eastAsia" w:cs="宋体"/>
          <w:lang w:eastAsia="zh-CN"/>
        </w:rPr>
        <w:t>法律援助申请</w:t>
      </w:r>
      <w:r>
        <w:rPr>
          <w:rFonts w:hint="eastAsia" w:cs="宋体"/>
        </w:rPr>
        <w:t>受理通知书</w:t>
      </w:r>
      <w:r>
        <w:rPr>
          <w:rFonts w:hint="eastAsia" w:cs="宋体"/>
          <w:lang w:eastAsia="zh-CN"/>
        </w:rPr>
        <w:t>或</w:t>
      </w:r>
      <w:r>
        <w:rPr>
          <w:rFonts w:hint="eastAsia" w:cs="宋体"/>
        </w:rPr>
        <w:t>受理回执；</w:t>
      </w:r>
    </w:p>
    <w:p>
      <w:pPr>
        <w:numPr>
          <w:ilvl w:val="0"/>
          <w:numId w:val="30"/>
        </w:numPr>
        <w:ind w:left="840" w:leftChars="200" w:hanging="360" w:hangingChars="150"/>
        <w:rPr>
          <w:rFonts w:cs="宋体"/>
        </w:rPr>
      </w:pPr>
      <w:r>
        <w:rPr>
          <w:rFonts w:hint="eastAsia" w:cs="宋体"/>
          <w:lang w:eastAsia="zh-CN"/>
        </w:rPr>
        <w:t>权利义务、诉讼风险告知书及法律文书送达方式确认书；</w:t>
      </w:r>
    </w:p>
    <w:p>
      <w:pPr>
        <w:numPr>
          <w:ilvl w:val="0"/>
          <w:numId w:val="30"/>
        </w:numPr>
        <w:ind w:left="840" w:leftChars="200" w:hanging="360" w:hangingChars="150"/>
        <w:rPr>
          <w:rFonts w:cs="宋体"/>
        </w:rPr>
      </w:pPr>
      <w:r>
        <w:rPr>
          <w:rFonts w:hint="eastAsia" w:cs="宋体"/>
          <w:lang w:eastAsia="zh-CN"/>
        </w:rPr>
        <w:t>法律援助申请</w:t>
      </w:r>
      <w:r>
        <w:rPr>
          <w:rFonts w:hint="eastAsia" w:cs="宋体"/>
        </w:rPr>
        <w:t>审</w:t>
      </w:r>
      <w:r>
        <w:rPr>
          <w:rFonts w:hint="eastAsia" w:cs="宋体"/>
          <w:lang w:eastAsia="zh-CN"/>
        </w:rPr>
        <w:t>查</w:t>
      </w:r>
      <w:r>
        <w:rPr>
          <w:rFonts w:hint="eastAsia" w:cs="宋体"/>
        </w:rPr>
        <w:t>表；</w:t>
      </w:r>
    </w:p>
    <w:p>
      <w:pPr>
        <w:numPr>
          <w:ilvl w:val="0"/>
          <w:numId w:val="30"/>
        </w:numPr>
        <w:ind w:left="840" w:leftChars="200" w:hanging="360" w:hangingChars="150"/>
        <w:rPr>
          <w:rFonts w:cs="宋体"/>
        </w:rPr>
      </w:pPr>
      <w:r>
        <w:rPr>
          <w:rFonts w:hint="eastAsia" w:cs="宋体"/>
        </w:rPr>
        <w:t>给予或不予法律援助决定书；</w:t>
      </w:r>
    </w:p>
    <w:p>
      <w:pPr>
        <w:numPr>
          <w:ilvl w:val="0"/>
          <w:numId w:val="30"/>
        </w:numPr>
        <w:ind w:left="840" w:leftChars="200" w:hanging="360" w:hangingChars="150"/>
        <w:rPr>
          <w:rFonts w:cs="宋体"/>
        </w:rPr>
      </w:pPr>
      <w:r>
        <w:rPr>
          <w:rFonts w:hint="eastAsia" w:cs="宋体"/>
          <w:lang w:eastAsia="zh-CN"/>
        </w:rPr>
        <w:t>法律援助公函；</w:t>
      </w:r>
    </w:p>
    <w:p>
      <w:pPr>
        <w:numPr>
          <w:ilvl w:val="0"/>
          <w:numId w:val="30"/>
        </w:numPr>
        <w:ind w:left="840" w:leftChars="200" w:hanging="360" w:hangingChars="150"/>
        <w:rPr>
          <w:rFonts w:cs="宋体"/>
        </w:rPr>
      </w:pPr>
      <w:r>
        <w:rPr>
          <w:rFonts w:hint="eastAsia" w:cs="宋体"/>
        </w:rPr>
        <w:t>指派通知书；</w:t>
      </w:r>
    </w:p>
    <w:p>
      <w:pPr>
        <w:numPr>
          <w:ilvl w:val="0"/>
          <w:numId w:val="30"/>
        </w:numPr>
        <w:ind w:left="840" w:leftChars="200" w:hanging="360" w:hangingChars="150"/>
        <w:rPr>
          <w:rFonts w:cs="宋体"/>
        </w:rPr>
      </w:pPr>
      <w:r>
        <w:rPr>
          <w:rFonts w:hint="eastAsia" w:cs="宋体"/>
        </w:rPr>
        <w:t>送达回证。</w:t>
      </w:r>
    </w:p>
    <w:p>
      <w:pPr>
        <w:pStyle w:val="4"/>
        <w:spacing w:before="156" w:after="156"/>
      </w:pPr>
      <w:bookmarkStart w:id="179" w:name="_Toc1141"/>
      <w:bookmarkStart w:id="180" w:name="_Toc31237"/>
      <w:r>
        <w:rPr>
          <w:rFonts w:hint="eastAsia"/>
        </w:rPr>
        <w:t>A.2</w:t>
      </w:r>
      <w:r>
        <w:rPr>
          <w:rFonts w:hint="eastAsia"/>
          <w:lang w:val="en-US" w:eastAsia="zh-CN"/>
        </w:rPr>
        <w:t xml:space="preserve">  </w:t>
      </w:r>
      <w:r>
        <w:rPr>
          <w:rFonts w:hint="eastAsia"/>
        </w:rPr>
        <w:t>民事法律援助事项代理结案</w:t>
      </w:r>
      <w:r>
        <w:rPr>
          <w:rFonts w:hint="eastAsia"/>
          <w:lang w:eastAsia="zh-CN"/>
        </w:rPr>
        <w:t>文书</w:t>
      </w:r>
      <w:r>
        <w:rPr>
          <w:rFonts w:hint="eastAsia"/>
        </w:rPr>
        <w:t>材料</w:t>
      </w:r>
      <w:bookmarkEnd w:id="179"/>
      <w:bookmarkEnd w:id="180"/>
    </w:p>
    <w:p>
      <w:pPr>
        <w:numPr>
          <w:ilvl w:val="0"/>
          <w:numId w:val="31"/>
        </w:numPr>
        <w:ind w:left="840" w:leftChars="200" w:hanging="360" w:hangingChars="150"/>
        <w:rPr>
          <w:rFonts w:cs="宋体"/>
        </w:rPr>
      </w:pPr>
      <w:r>
        <w:rPr>
          <w:rFonts w:hint="eastAsia" w:cs="宋体"/>
        </w:rPr>
        <w:t>指派通知书；</w:t>
      </w:r>
    </w:p>
    <w:p>
      <w:pPr>
        <w:numPr>
          <w:ilvl w:val="0"/>
          <w:numId w:val="31"/>
        </w:numPr>
        <w:ind w:left="840" w:leftChars="200" w:hanging="360" w:hangingChars="150"/>
        <w:rPr>
          <w:rFonts w:cs="宋体"/>
        </w:rPr>
      </w:pPr>
      <w:r>
        <w:rPr>
          <w:rFonts w:hint="eastAsia" w:cs="宋体"/>
        </w:rPr>
        <w:t>委托代理协议、授权委托书；</w:t>
      </w:r>
    </w:p>
    <w:p>
      <w:pPr>
        <w:numPr>
          <w:ilvl w:val="0"/>
          <w:numId w:val="31"/>
        </w:numPr>
        <w:ind w:left="840" w:leftChars="200" w:hanging="360" w:hangingChars="150"/>
        <w:rPr>
          <w:rFonts w:cs="宋体"/>
        </w:rPr>
      </w:pPr>
      <w:r>
        <w:rPr>
          <w:rFonts w:hint="eastAsia" w:cs="宋体"/>
        </w:rPr>
        <w:t>谈话笔录；</w:t>
      </w:r>
    </w:p>
    <w:p>
      <w:pPr>
        <w:numPr>
          <w:ilvl w:val="0"/>
          <w:numId w:val="31"/>
        </w:numPr>
        <w:ind w:left="840" w:leftChars="200" w:hanging="360" w:hangingChars="150"/>
        <w:rPr>
          <w:rFonts w:cs="宋体"/>
        </w:rPr>
      </w:pPr>
      <w:r>
        <w:rPr>
          <w:rFonts w:hint="eastAsia" w:cs="宋体"/>
        </w:rPr>
        <w:t>民事起诉状或答辩状、上诉状</w:t>
      </w:r>
      <w:r>
        <w:rPr>
          <w:rFonts w:hint="eastAsia" w:cs="宋体"/>
          <w:lang w:eastAsia="zh-CN"/>
        </w:rPr>
        <w:t>、</w:t>
      </w:r>
      <w:r>
        <w:rPr>
          <w:rFonts w:hint="eastAsia" w:cs="宋体"/>
        </w:rPr>
        <w:t>反诉状</w:t>
      </w:r>
      <w:r>
        <w:rPr>
          <w:rFonts w:hint="eastAsia" w:cs="宋体"/>
          <w:lang w:eastAsia="zh-CN"/>
        </w:rPr>
        <w:t>、</w:t>
      </w:r>
      <w:r>
        <w:rPr>
          <w:rFonts w:hint="eastAsia" w:cs="宋体"/>
        </w:rPr>
        <w:t>再审申请书</w:t>
      </w:r>
      <w:r>
        <w:rPr>
          <w:rFonts w:hint="eastAsia" w:cs="宋体"/>
          <w:lang w:eastAsia="zh-CN"/>
        </w:rPr>
        <w:t>、</w:t>
      </w:r>
      <w:r>
        <w:rPr>
          <w:rFonts w:hint="eastAsia" w:cs="宋体"/>
        </w:rPr>
        <w:t>申请书</w:t>
      </w:r>
      <w:r>
        <w:rPr>
          <w:rFonts w:hint="eastAsia" w:cs="宋体"/>
          <w:lang w:eastAsia="zh-CN"/>
        </w:rPr>
        <w:t>；</w:t>
      </w:r>
    </w:p>
    <w:p>
      <w:pPr>
        <w:numPr>
          <w:ilvl w:val="0"/>
          <w:numId w:val="31"/>
        </w:numPr>
        <w:ind w:left="840" w:leftChars="200" w:hanging="360" w:hangingChars="150"/>
        <w:rPr>
          <w:rFonts w:cs="宋体"/>
        </w:rPr>
      </w:pPr>
      <w:r>
        <w:rPr>
          <w:rFonts w:hint="eastAsia" w:cs="宋体"/>
        </w:rPr>
        <w:t>阅卷笔录</w:t>
      </w:r>
      <w:r>
        <w:rPr>
          <w:rFonts w:hint="eastAsia" w:cs="宋体"/>
          <w:lang w:eastAsia="zh-CN"/>
        </w:rPr>
        <w:t>；</w:t>
      </w:r>
    </w:p>
    <w:p>
      <w:pPr>
        <w:numPr>
          <w:ilvl w:val="0"/>
          <w:numId w:val="31"/>
        </w:numPr>
        <w:ind w:left="840" w:leftChars="200" w:hanging="360" w:hangingChars="150"/>
        <w:rPr>
          <w:rFonts w:cs="宋体"/>
        </w:rPr>
      </w:pPr>
      <w:r>
        <w:rPr>
          <w:rFonts w:hint="eastAsia" w:cs="宋体"/>
          <w:lang w:eastAsia="zh-CN"/>
        </w:rPr>
        <w:t>调查材料</w:t>
      </w:r>
      <w:r>
        <w:rPr>
          <w:rFonts w:hint="eastAsia" w:cs="宋体"/>
        </w:rPr>
        <w:t>；</w:t>
      </w:r>
    </w:p>
    <w:p>
      <w:pPr>
        <w:numPr>
          <w:ilvl w:val="0"/>
          <w:numId w:val="31"/>
        </w:numPr>
        <w:ind w:left="840" w:leftChars="200" w:hanging="360" w:hangingChars="150"/>
        <w:rPr>
          <w:rFonts w:cs="宋体"/>
        </w:rPr>
      </w:pPr>
      <w:r>
        <w:rPr>
          <w:rFonts w:hint="eastAsia" w:cs="宋体"/>
          <w:lang w:eastAsia="zh-CN"/>
        </w:rPr>
        <w:t>开</w:t>
      </w:r>
      <w:r>
        <w:rPr>
          <w:rFonts w:hint="eastAsia" w:cs="宋体"/>
        </w:rPr>
        <w:t>庭通知书；</w:t>
      </w:r>
    </w:p>
    <w:p>
      <w:pPr>
        <w:numPr>
          <w:ilvl w:val="0"/>
          <w:numId w:val="31"/>
        </w:numPr>
        <w:ind w:left="840" w:leftChars="200" w:hanging="360" w:hangingChars="150"/>
        <w:rPr>
          <w:rFonts w:cs="宋体"/>
        </w:rPr>
      </w:pPr>
      <w:r>
        <w:rPr>
          <w:rFonts w:hint="eastAsia" w:cs="宋体"/>
        </w:rPr>
        <w:t>代理词</w:t>
      </w:r>
      <w:r>
        <w:rPr>
          <w:rFonts w:hint="eastAsia" w:cs="宋体"/>
          <w:lang w:eastAsia="zh-CN"/>
        </w:rPr>
        <w:t>或法律意见</w:t>
      </w:r>
      <w:r>
        <w:rPr>
          <w:rFonts w:hint="eastAsia" w:cs="宋体"/>
        </w:rPr>
        <w:t>（和解、调解结案除外）；</w:t>
      </w:r>
    </w:p>
    <w:p>
      <w:pPr>
        <w:numPr>
          <w:ilvl w:val="0"/>
          <w:numId w:val="31"/>
        </w:numPr>
        <w:ind w:left="840" w:leftChars="200" w:hanging="360" w:hangingChars="150"/>
        <w:rPr>
          <w:rFonts w:hint="eastAsia" w:eastAsia="宋体"/>
          <w:lang w:val="en-US" w:eastAsia="zh-CN"/>
        </w:rPr>
      </w:pPr>
      <w:r>
        <w:rPr>
          <w:rFonts w:hint="eastAsia" w:cs="宋体"/>
        </w:rPr>
        <w:t>庭审笔录；</w:t>
      </w:r>
    </w:p>
    <w:p>
      <w:pPr>
        <w:numPr>
          <w:ilvl w:val="0"/>
          <w:numId w:val="31"/>
        </w:numPr>
        <w:ind w:left="840" w:leftChars="200" w:hanging="360" w:hangingChars="150"/>
      </w:pPr>
      <w:r>
        <w:rPr>
          <w:rFonts w:hint="eastAsia" w:cs="宋体"/>
        </w:rPr>
        <w:t>和解协议书或调解协议书</w:t>
      </w:r>
      <w:r>
        <w:rPr>
          <w:rFonts w:hint="eastAsia" w:cs="宋体"/>
          <w:lang w:eastAsia="zh-CN"/>
        </w:rPr>
        <w:t>；</w:t>
      </w:r>
    </w:p>
    <w:p>
      <w:pPr>
        <w:numPr>
          <w:ilvl w:val="0"/>
          <w:numId w:val="31"/>
        </w:numPr>
        <w:ind w:left="840" w:leftChars="200" w:hanging="360" w:hangingChars="150"/>
        <w:rPr>
          <w:rFonts w:cs="宋体"/>
        </w:rPr>
      </w:pPr>
      <w:r>
        <w:rPr>
          <w:rFonts w:hint="eastAsia" w:cs="宋体"/>
        </w:rPr>
        <w:t>人民法院调解书或裁判文书；</w:t>
      </w:r>
    </w:p>
    <w:p>
      <w:pPr>
        <w:numPr>
          <w:ilvl w:val="0"/>
          <w:numId w:val="31"/>
        </w:numPr>
        <w:ind w:left="840" w:leftChars="200" w:hanging="360" w:hangingChars="150"/>
        <w:rPr>
          <w:rFonts w:cs="宋体"/>
        </w:rPr>
      </w:pPr>
      <w:r>
        <w:rPr>
          <w:rFonts w:hint="eastAsia" w:cs="宋体"/>
        </w:rPr>
        <w:t>结案报告</w:t>
      </w:r>
      <w:r>
        <w:rPr>
          <w:rFonts w:hint="eastAsia" w:cs="宋体"/>
          <w:lang w:eastAsia="zh-CN"/>
        </w:rPr>
        <w:t>表</w:t>
      </w:r>
      <w:r>
        <w:rPr>
          <w:rFonts w:hint="eastAsia" w:cs="宋体"/>
        </w:rPr>
        <w:t>；</w:t>
      </w:r>
    </w:p>
    <w:p>
      <w:pPr>
        <w:numPr>
          <w:ilvl w:val="0"/>
          <w:numId w:val="31"/>
        </w:numPr>
        <w:ind w:left="840" w:leftChars="200" w:hanging="360" w:hangingChars="150"/>
        <w:rPr>
          <w:rFonts w:cs="宋体"/>
        </w:rPr>
      </w:pPr>
      <w:r>
        <w:rPr>
          <w:rFonts w:hint="eastAsia" w:cs="宋体"/>
          <w:lang w:eastAsia="zh-CN"/>
        </w:rPr>
        <w:t>结案审查表；</w:t>
      </w:r>
    </w:p>
    <w:p>
      <w:pPr>
        <w:numPr>
          <w:ilvl w:val="0"/>
          <w:numId w:val="31"/>
        </w:numPr>
        <w:ind w:left="840" w:leftChars="200" w:hanging="360" w:hangingChars="150"/>
        <w:rPr>
          <w:rFonts w:cs="宋体"/>
        </w:rPr>
      </w:pPr>
      <w:r>
        <w:rPr>
          <w:rFonts w:hint="eastAsia" w:cs="宋体"/>
        </w:rPr>
        <w:t>质量监督管理相关材料</w:t>
      </w:r>
      <w:r>
        <w:rPr>
          <w:rFonts w:hint="eastAsia" w:cs="宋体"/>
          <w:lang w:eastAsia="zh-CN"/>
        </w:rPr>
        <w:t>。</w:t>
      </w:r>
    </w:p>
    <w:p>
      <w:pPr>
        <w:pStyle w:val="4"/>
        <w:spacing w:before="156" w:after="156"/>
      </w:pPr>
      <w:bookmarkStart w:id="181" w:name="_Toc2649"/>
      <w:bookmarkStart w:id="182" w:name="_Toc7919"/>
      <w:r>
        <w:rPr>
          <w:rFonts w:hint="eastAsia"/>
        </w:rPr>
        <w:t>A.3</w:t>
      </w:r>
      <w:r>
        <w:rPr>
          <w:rFonts w:hint="eastAsia"/>
          <w:lang w:val="en-US" w:eastAsia="zh-CN"/>
        </w:rPr>
        <w:t xml:space="preserve">  </w:t>
      </w:r>
      <w:r>
        <w:rPr>
          <w:rFonts w:hint="eastAsia"/>
        </w:rPr>
        <w:t>民事非诉讼法律援助案件结案文书材料</w:t>
      </w:r>
      <w:bookmarkEnd w:id="181"/>
      <w:bookmarkEnd w:id="182"/>
    </w:p>
    <w:p>
      <w:pPr>
        <w:numPr>
          <w:ilvl w:val="0"/>
          <w:numId w:val="32"/>
        </w:numPr>
        <w:ind w:left="840" w:leftChars="200" w:hanging="360" w:hangingChars="150"/>
        <w:rPr>
          <w:rFonts w:cs="宋体"/>
        </w:rPr>
      </w:pPr>
      <w:r>
        <w:rPr>
          <w:rFonts w:hint="eastAsia" w:cs="宋体"/>
        </w:rPr>
        <w:t>指派通知书；</w:t>
      </w:r>
    </w:p>
    <w:p>
      <w:pPr>
        <w:numPr>
          <w:ilvl w:val="0"/>
          <w:numId w:val="32"/>
        </w:numPr>
        <w:ind w:left="840" w:leftChars="200" w:hanging="360" w:hangingChars="150"/>
        <w:rPr>
          <w:rFonts w:cs="宋体"/>
        </w:rPr>
      </w:pPr>
      <w:r>
        <w:rPr>
          <w:rFonts w:hint="eastAsia" w:cs="宋体"/>
        </w:rPr>
        <w:t>委托代理协议、授权委托书；</w:t>
      </w:r>
    </w:p>
    <w:p>
      <w:pPr>
        <w:numPr>
          <w:ilvl w:val="0"/>
          <w:numId w:val="32"/>
        </w:numPr>
        <w:ind w:left="840" w:leftChars="200" w:hanging="360" w:hangingChars="150"/>
        <w:rPr>
          <w:rFonts w:cs="宋体"/>
        </w:rPr>
      </w:pPr>
      <w:r>
        <w:rPr>
          <w:rFonts w:hint="eastAsia" w:cs="宋体"/>
        </w:rPr>
        <w:t>谈话笔录；</w:t>
      </w:r>
    </w:p>
    <w:p>
      <w:pPr>
        <w:numPr>
          <w:ilvl w:val="0"/>
          <w:numId w:val="32"/>
        </w:numPr>
        <w:ind w:left="840" w:leftChars="200" w:hanging="360" w:hangingChars="150"/>
        <w:rPr>
          <w:rFonts w:cs="宋体"/>
        </w:rPr>
      </w:pPr>
      <w:r>
        <w:rPr>
          <w:rFonts w:hint="eastAsia" w:cs="宋体"/>
        </w:rPr>
        <w:t>与案件有关的证据材料、调查资料等；</w:t>
      </w:r>
    </w:p>
    <w:p>
      <w:pPr>
        <w:numPr>
          <w:ilvl w:val="0"/>
          <w:numId w:val="32"/>
        </w:numPr>
        <w:ind w:left="840" w:leftChars="200" w:hanging="360" w:hangingChars="150"/>
        <w:rPr>
          <w:rFonts w:cs="宋体"/>
        </w:rPr>
      </w:pPr>
      <w:r>
        <w:rPr>
          <w:rFonts w:hint="eastAsia" w:cs="宋体"/>
        </w:rPr>
        <w:t>仲裁申请书、答辩状、反申请书；</w:t>
      </w:r>
    </w:p>
    <w:p>
      <w:pPr>
        <w:numPr>
          <w:ilvl w:val="0"/>
          <w:numId w:val="32"/>
        </w:numPr>
        <w:ind w:left="840" w:leftChars="200" w:hanging="360" w:hangingChars="150"/>
        <w:rPr>
          <w:rFonts w:cs="宋体"/>
        </w:rPr>
      </w:pPr>
      <w:r>
        <w:rPr>
          <w:rFonts w:hint="eastAsia" w:cs="宋体"/>
        </w:rPr>
        <w:t>调解或和解协议、调查结论、劳动争议仲裁裁决书等法律意见书；</w:t>
      </w:r>
    </w:p>
    <w:p>
      <w:pPr>
        <w:numPr>
          <w:ilvl w:val="0"/>
          <w:numId w:val="32"/>
        </w:numPr>
        <w:ind w:left="840" w:leftChars="200" w:hanging="360" w:hangingChars="150"/>
        <w:rPr>
          <w:rFonts w:cs="宋体"/>
        </w:rPr>
      </w:pPr>
      <w:r>
        <w:rPr>
          <w:rFonts w:hint="eastAsia" w:cs="宋体"/>
        </w:rPr>
        <w:t>具体办理法律事务的记录；</w:t>
      </w:r>
    </w:p>
    <w:p>
      <w:pPr>
        <w:numPr>
          <w:ilvl w:val="0"/>
          <w:numId w:val="32"/>
        </w:numPr>
        <w:ind w:left="840" w:leftChars="200" w:hanging="360" w:hangingChars="150"/>
        <w:rPr>
          <w:rFonts w:cs="宋体"/>
        </w:rPr>
      </w:pPr>
      <w:r>
        <w:rPr>
          <w:rFonts w:hint="eastAsia" w:cs="宋体"/>
        </w:rPr>
        <w:t>结案报告</w:t>
      </w:r>
      <w:r>
        <w:rPr>
          <w:rFonts w:hint="eastAsia" w:cs="宋体"/>
          <w:lang w:eastAsia="zh-CN"/>
        </w:rPr>
        <w:t>表；</w:t>
      </w:r>
    </w:p>
    <w:p>
      <w:pPr>
        <w:numPr>
          <w:ilvl w:val="0"/>
          <w:numId w:val="32"/>
        </w:numPr>
        <w:ind w:left="840" w:leftChars="200" w:hanging="360" w:hangingChars="150"/>
        <w:rPr>
          <w:rFonts w:cs="宋体"/>
        </w:rPr>
      </w:pPr>
      <w:r>
        <w:rPr>
          <w:rFonts w:hint="eastAsia" w:cs="宋体"/>
          <w:lang w:eastAsia="zh-CN"/>
        </w:rPr>
        <w:t>结案审查表；</w:t>
      </w:r>
    </w:p>
    <w:p>
      <w:pPr>
        <w:numPr>
          <w:ilvl w:val="0"/>
          <w:numId w:val="31"/>
        </w:numPr>
        <w:ind w:left="840" w:leftChars="200" w:hanging="360" w:hangingChars="150"/>
        <w:rPr>
          <w:rFonts w:cs="宋体"/>
        </w:rPr>
      </w:pPr>
      <w:r>
        <w:rPr>
          <w:rFonts w:hint="eastAsia" w:cs="宋体"/>
        </w:rPr>
        <w:t>质量监督管理相关材料</w:t>
      </w:r>
      <w:r>
        <w:rPr>
          <w:rFonts w:hint="eastAsia" w:cs="宋体"/>
          <w:lang w:eastAsia="zh-CN"/>
        </w:rPr>
        <w:t>。</w:t>
      </w:r>
    </w:p>
    <w:p>
      <w:pPr>
        <w:numPr>
          <w:ilvl w:val="-1"/>
          <w:numId w:val="0"/>
        </w:numPr>
        <w:ind w:left="120" w:leftChars="50" w:firstLine="0" w:firstLineChars="0"/>
        <w:rPr>
          <w:rFonts w:cs="宋体"/>
        </w:rPr>
      </w:pPr>
      <w:bookmarkStart w:id="183" w:name="_Toc17510"/>
      <w:r>
        <w:rPr>
          <w:rFonts w:hint="eastAsia" w:cs="宋体"/>
        </w:rPr>
        <w:br w:type="page"/>
      </w:r>
    </w:p>
    <w:p>
      <w:pPr>
        <w:pStyle w:val="3"/>
        <w:spacing w:before="156" w:after="312" w:afterLines="100"/>
        <w:jc w:val="center"/>
        <w:rPr>
          <w:sz w:val="28"/>
          <w:szCs w:val="28"/>
        </w:rPr>
      </w:pPr>
      <w:bookmarkStart w:id="184" w:name="_Toc13315"/>
      <w:bookmarkStart w:id="185" w:name="_Toc14863"/>
      <w:bookmarkStart w:id="186" w:name="_Toc22979"/>
      <w:r>
        <w:rPr>
          <w:rFonts w:hint="eastAsia"/>
          <w:sz w:val="28"/>
          <w:szCs w:val="28"/>
        </w:rPr>
        <w:t>参 考 文 献</w:t>
      </w:r>
      <w:bookmarkEnd w:id="183"/>
      <w:bookmarkEnd w:id="184"/>
      <w:bookmarkEnd w:id="185"/>
      <w:bookmarkEnd w:id="186"/>
    </w:p>
    <w:p>
      <w:pPr>
        <w:numPr>
          <w:ilvl w:val="0"/>
          <w:numId w:val="33"/>
        </w:numPr>
        <w:ind w:left="480" w:hanging="480" w:hangingChars="200"/>
        <w:jc w:val="left"/>
        <w:rPr>
          <w:rFonts w:cs="宋体"/>
        </w:rPr>
      </w:pPr>
      <w:r>
        <w:rPr>
          <w:rFonts w:hint="eastAsia" w:cs="宋体"/>
        </w:rPr>
        <w:t>SF/T00</w:t>
      </w:r>
      <w:r>
        <w:rPr>
          <w:rFonts w:cs="宋体"/>
        </w:rPr>
        <w:t>58</w:t>
      </w:r>
      <w:r>
        <w:rPr>
          <w:rFonts w:hint="eastAsia" w:cs="宋体"/>
        </w:rPr>
        <w:t>—2019全国民事行政法律援助服务规范</w:t>
      </w:r>
    </w:p>
    <w:p>
      <w:pPr>
        <w:numPr>
          <w:ilvl w:val="0"/>
          <w:numId w:val="33"/>
        </w:numPr>
        <w:ind w:left="480" w:hanging="480" w:hangingChars="200"/>
        <w:rPr>
          <w:rFonts w:cs="宋体"/>
        </w:rPr>
      </w:pPr>
      <w:r>
        <w:rPr>
          <w:rFonts w:hint="eastAsia" w:cs="宋体"/>
        </w:rPr>
        <w:t>中华人民共和国民事诉讼法.2017年6月27日修正</w:t>
      </w:r>
    </w:p>
    <w:p>
      <w:pPr>
        <w:numPr>
          <w:ilvl w:val="0"/>
          <w:numId w:val="33"/>
        </w:numPr>
        <w:ind w:left="480" w:hanging="480" w:hangingChars="200"/>
        <w:rPr>
          <w:rFonts w:cs="宋体"/>
        </w:rPr>
      </w:pPr>
      <w:r>
        <w:rPr>
          <w:rFonts w:hint="eastAsia" w:cs="宋体"/>
        </w:rPr>
        <w:t>中华人民共和国人民调解法.2010年8月28日通过</w:t>
      </w:r>
    </w:p>
    <w:p>
      <w:pPr>
        <w:numPr>
          <w:ilvl w:val="0"/>
          <w:numId w:val="33"/>
        </w:numPr>
        <w:ind w:left="480" w:hanging="480" w:hangingChars="200"/>
        <w:rPr>
          <w:rFonts w:cs="宋体"/>
        </w:rPr>
      </w:pPr>
      <w:r>
        <w:rPr>
          <w:rFonts w:hint="eastAsia" w:cs="宋体"/>
        </w:rPr>
        <w:t>中华人民共和国仲裁法.2009年8月27日修正</w:t>
      </w:r>
    </w:p>
    <w:p>
      <w:pPr>
        <w:numPr>
          <w:ilvl w:val="0"/>
          <w:numId w:val="33"/>
        </w:numPr>
        <w:ind w:left="480" w:hanging="480" w:hangingChars="200"/>
        <w:rPr>
          <w:rFonts w:cs="宋体"/>
        </w:rPr>
      </w:pPr>
      <w:r>
        <w:rPr>
          <w:rFonts w:hint="eastAsia" w:cs="宋体"/>
        </w:rPr>
        <w:t>中华人民共和国律师法.2017年9月1日第三次修正</w:t>
      </w:r>
    </w:p>
    <w:p>
      <w:pPr>
        <w:numPr>
          <w:ilvl w:val="0"/>
          <w:numId w:val="33"/>
        </w:numPr>
        <w:ind w:left="480" w:hanging="480" w:hangingChars="200"/>
        <w:rPr>
          <w:rFonts w:cs="宋体"/>
        </w:rPr>
      </w:pPr>
      <w:r>
        <w:rPr>
          <w:rFonts w:hint="eastAsia" w:cs="宋体"/>
        </w:rPr>
        <w:t>中华人民共和国国务院令第385号.法律援助条例</w:t>
      </w:r>
    </w:p>
    <w:p>
      <w:pPr>
        <w:numPr>
          <w:ilvl w:val="0"/>
          <w:numId w:val="33"/>
        </w:numPr>
        <w:ind w:left="480" w:hanging="480" w:hangingChars="200"/>
        <w:rPr>
          <w:rFonts w:cs="宋体"/>
        </w:rPr>
      </w:pPr>
      <w:r>
        <w:rPr>
          <w:rFonts w:hint="eastAsia" w:cs="宋体"/>
        </w:rPr>
        <w:t>中办发﹝2015﹞37号.关于完善法律援助制度的意见</w:t>
      </w:r>
    </w:p>
    <w:p>
      <w:pPr>
        <w:numPr>
          <w:ilvl w:val="0"/>
          <w:numId w:val="33"/>
        </w:numPr>
        <w:ind w:left="480" w:hanging="480" w:hangingChars="200"/>
        <w:rPr>
          <w:rFonts w:cs="宋体"/>
        </w:rPr>
      </w:pPr>
      <w:r>
        <w:rPr>
          <w:rFonts w:hint="eastAsia" w:cs="宋体"/>
        </w:rPr>
        <w:t>司发通﹝2005﹞77号.</w:t>
      </w:r>
      <w:r>
        <w:rPr>
          <w:rFonts w:hint="eastAsia" w:cs="宋体"/>
          <w:lang w:eastAsia="zh-CN"/>
        </w:rPr>
        <w:t>最高人民法院、司法部</w:t>
      </w:r>
      <w:r>
        <w:rPr>
          <w:rFonts w:hint="eastAsia" w:cs="宋体"/>
        </w:rPr>
        <w:t>关于</w:t>
      </w:r>
      <w:r>
        <w:rPr>
          <w:rFonts w:hint="eastAsia" w:cs="宋体"/>
          <w:lang w:eastAsia="zh-CN"/>
        </w:rPr>
        <w:t>印发《关于</w:t>
      </w:r>
      <w:r>
        <w:rPr>
          <w:rFonts w:hint="eastAsia" w:cs="宋体"/>
        </w:rPr>
        <w:t>民事诉讼法律援助工作的规定</w:t>
      </w:r>
      <w:r>
        <w:rPr>
          <w:rFonts w:hint="eastAsia" w:cs="宋体"/>
          <w:lang w:eastAsia="zh-CN"/>
        </w:rPr>
        <w:t>》的通知</w:t>
      </w:r>
    </w:p>
    <w:p>
      <w:pPr>
        <w:numPr>
          <w:ilvl w:val="0"/>
          <w:numId w:val="33"/>
        </w:numPr>
        <w:ind w:left="480" w:hanging="480" w:hangingChars="200"/>
        <w:rPr>
          <w:rFonts w:cs="宋体"/>
        </w:rPr>
      </w:pPr>
      <w:r>
        <w:rPr>
          <w:rFonts w:hint="eastAsia" w:cs="宋体"/>
        </w:rPr>
        <w:t>司律通字﹝1991﹞153号.</w:t>
      </w:r>
      <w:r>
        <w:rPr>
          <w:rFonts w:hint="eastAsia" w:cs="宋体"/>
          <w:lang w:eastAsia="zh-CN"/>
        </w:rPr>
        <w:t>司法部、国家档案局关于印发《</w:t>
      </w:r>
      <w:r>
        <w:rPr>
          <w:rFonts w:hint="eastAsia" w:cs="宋体"/>
        </w:rPr>
        <w:t>律师业务档案立卷归档办法</w:t>
      </w:r>
      <w:r>
        <w:rPr>
          <w:rFonts w:hint="eastAsia" w:cs="宋体"/>
          <w:lang w:eastAsia="zh-CN"/>
        </w:rPr>
        <w:t>》和《律师业务档案管理办法》的通知</w:t>
      </w:r>
    </w:p>
    <w:p>
      <w:pPr>
        <w:numPr>
          <w:ilvl w:val="0"/>
          <w:numId w:val="33"/>
        </w:numPr>
        <w:ind w:left="600" w:hanging="600" w:hangingChars="250"/>
        <w:rPr>
          <w:rFonts w:cs="宋体"/>
        </w:rPr>
      </w:pPr>
      <w:r>
        <w:rPr>
          <w:rFonts w:hint="eastAsia" w:cs="宋体"/>
        </w:rPr>
        <w:t>司发通﹝2013﹞161号.</w:t>
      </w:r>
      <w:r>
        <w:rPr>
          <w:rFonts w:hint="eastAsia" w:cs="宋体"/>
          <w:lang w:eastAsia="zh-CN"/>
        </w:rPr>
        <w:t>司法部关于印发《</w:t>
      </w:r>
      <w:r>
        <w:rPr>
          <w:rFonts w:hint="eastAsia" w:cs="宋体"/>
        </w:rPr>
        <w:t>法律援助投诉处理办法</w:t>
      </w:r>
      <w:r>
        <w:rPr>
          <w:rFonts w:hint="eastAsia" w:cs="宋体"/>
          <w:lang w:eastAsia="zh-CN"/>
        </w:rPr>
        <w:t>》的通知</w:t>
      </w:r>
    </w:p>
    <w:p>
      <w:pPr>
        <w:numPr>
          <w:ilvl w:val="0"/>
          <w:numId w:val="33"/>
        </w:numPr>
        <w:ind w:left="600" w:hanging="600" w:hangingChars="250"/>
        <w:rPr>
          <w:rFonts w:cs="宋体"/>
        </w:rPr>
      </w:pPr>
      <w:r>
        <w:rPr>
          <w:rFonts w:hint="eastAsia" w:cs="宋体"/>
        </w:rPr>
        <w:t>广东省法律援助条例.2016年2月26日第二次修正</w:t>
      </w:r>
    </w:p>
    <w:p>
      <w:pPr>
        <w:numPr>
          <w:ilvl w:val="0"/>
          <w:numId w:val="33"/>
        </w:numPr>
        <w:ind w:left="600" w:hanging="600" w:hangingChars="250"/>
        <w:rPr>
          <w:rFonts w:cs="宋体"/>
        </w:rPr>
      </w:pPr>
      <w:r>
        <w:rPr>
          <w:rFonts w:hint="eastAsia" w:cs="宋体"/>
        </w:rPr>
        <w:t>粤办发﹝2016﹞3号.关于完善法律援助制度的实施意见</w:t>
      </w:r>
    </w:p>
    <w:p>
      <w:pPr>
        <w:numPr>
          <w:ilvl w:val="0"/>
          <w:numId w:val="33"/>
        </w:numPr>
        <w:ind w:left="600" w:hanging="600" w:hangingChars="250"/>
        <w:rPr>
          <w:rFonts w:cs="宋体"/>
        </w:rPr>
      </w:pPr>
      <w:r>
        <w:rPr>
          <w:rFonts w:hint="eastAsia" w:cs="宋体"/>
        </w:rPr>
        <w:t>粤司规﹝2017﹞1号.广东省司法厅关于办理法律援助事项程序的规定</w:t>
      </w:r>
    </w:p>
    <w:p>
      <w:pPr>
        <w:numPr>
          <w:ilvl w:val="0"/>
          <w:numId w:val="33"/>
        </w:numPr>
        <w:ind w:left="600" w:hanging="600" w:hangingChars="250"/>
        <w:rPr>
          <w:rFonts w:cs="宋体"/>
        </w:rPr>
      </w:pPr>
      <w:r>
        <w:rPr>
          <w:rFonts w:hint="eastAsia" w:cs="宋体"/>
        </w:rPr>
        <w:t>粤司﹝2004﹞127号.广东省法律援助事项结案文件材料归档办法</w:t>
      </w:r>
    </w:p>
    <w:sectPr>
      <w:footerReference r:id="rId7"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93601"/>
    <w:multiLevelType w:val="singleLevel"/>
    <w:tmpl w:val="5DB93601"/>
    <w:lvl w:ilvl="0" w:tentative="0">
      <w:start w:val="1"/>
      <w:numFmt w:val="lowerLetter"/>
      <w:lvlText w:val="%1)"/>
      <w:lvlJc w:val="left"/>
      <w:pPr>
        <w:tabs>
          <w:tab w:val="left" w:pos="420"/>
        </w:tabs>
        <w:ind w:left="425" w:hanging="425"/>
      </w:pPr>
      <w:rPr>
        <w:rFonts w:hint="default"/>
      </w:rPr>
    </w:lvl>
  </w:abstractNum>
  <w:abstractNum w:abstractNumId="1">
    <w:nsid w:val="5DBA5386"/>
    <w:multiLevelType w:val="singleLevel"/>
    <w:tmpl w:val="5DBA5386"/>
    <w:lvl w:ilvl="0" w:tentative="0">
      <w:start w:val="1"/>
      <w:numFmt w:val="lowerLetter"/>
      <w:lvlText w:val="%1)"/>
      <w:lvlJc w:val="left"/>
      <w:pPr>
        <w:ind w:left="454" w:hanging="454"/>
      </w:pPr>
      <w:rPr>
        <w:rFonts w:hint="default"/>
      </w:rPr>
    </w:lvl>
  </w:abstractNum>
  <w:abstractNum w:abstractNumId="2">
    <w:nsid w:val="5DBA53B9"/>
    <w:multiLevelType w:val="singleLevel"/>
    <w:tmpl w:val="5DBA53B9"/>
    <w:lvl w:ilvl="0" w:tentative="0">
      <w:start w:val="1"/>
      <w:numFmt w:val="lowerLetter"/>
      <w:lvlText w:val="%1)"/>
      <w:lvlJc w:val="left"/>
      <w:pPr>
        <w:ind w:left="454" w:hanging="454"/>
      </w:pPr>
      <w:rPr>
        <w:rFonts w:hint="default"/>
      </w:rPr>
    </w:lvl>
  </w:abstractNum>
  <w:abstractNum w:abstractNumId="3">
    <w:nsid w:val="5DBA53DA"/>
    <w:multiLevelType w:val="singleLevel"/>
    <w:tmpl w:val="5DBA53DA"/>
    <w:lvl w:ilvl="0" w:tentative="0">
      <w:start w:val="1"/>
      <w:numFmt w:val="lowerLetter"/>
      <w:lvlText w:val="%1)"/>
      <w:lvlJc w:val="left"/>
      <w:pPr>
        <w:ind w:left="454" w:hanging="454"/>
      </w:pPr>
      <w:rPr>
        <w:rFonts w:hint="default"/>
      </w:rPr>
    </w:lvl>
  </w:abstractNum>
  <w:abstractNum w:abstractNumId="4">
    <w:nsid w:val="5DBA541F"/>
    <w:multiLevelType w:val="singleLevel"/>
    <w:tmpl w:val="5DBA541F"/>
    <w:lvl w:ilvl="0" w:tentative="0">
      <w:start w:val="1"/>
      <w:numFmt w:val="lowerLetter"/>
      <w:lvlText w:val="%1)"/>
      <w:lvlJc w:val="left"/>
      <w:pPr>
        <w:ind w:left="454" w:hanging="454"/>
      </w:pPr>
      <w:rPr>
        <w:rFonts w:hint="default"/>
      </w:rPr>
    </w:lvl>
  </w:abstractNum>
  <w:abstractNum w:abstractNumId="5">
    <w:nsid w:val="5DBA5468"/>
    <w:multiLevelType w:val="singleLevel"/>
    <w:tmpl w:val="5DBA5468"/>
    <w:lvl w:ilvl="0" w:tentative="0">
      <w:start w:val="1"/>
      <w:numFmt w:val="lowerLetter"/>
      <w:lvlText w:val="%1)"/>
      <w:lvlJc w:val="left"/>
      <w:pPr>
        <w:ind w:left="454" w:hanging="454"/>
      </w:pPr>
      <w:rPr>
        <w:rFonts w:hint="default"/>
      </w:rPr>
    </w:lvl>
  </w:abstractNum>
  <w:abstractNum w:abstractNumId="6">
    <w:nsid w:val="5DBA54A1"/>
    <w:multiLevelType w:val="singleLevel"/>
    <w:tmpl w:val="5DBA54A1"/>
    <w:lvl w:ilvl="0" w:tentative="0">
      <w:start w:val="1"/>
      <w:numFmt w:val="lowerLetter"/>
      <w:lvlText w:val="%1)"/>
      <w:lvlJc w:val="left"/>
      <w:pPr>
        <w:ind w:left="454" w:hanging="454"/>
      </w:pPr>
      <w:rPr>
        <w:rFonts w:hint="default"/>
      </w:rPr>
    </w:lvl>
  </w:abstractNum>
  <w:abstractNum w:abstractNumId="7">
    <w:nsid w:val="5DBA54CE"/>
    <w:multiLevelType w:val="singleLevel"/>
    <w:tmpl w:val="5DBA54CE"/>
    <w:lvl w:ilvl="0" w:tentative="0">
      <w:start w:val="1"/>
      <w:numFmt w:val="lowerLetter"/>
      <w:lvlText w:val="%1)"/>
      <w:lvlJc w:val="left"/>
      <w:pPr>
        <w:ind w:left="454" w:hanging="454"/>
      </w:pPr>
      <w:rPr>
        <w:rFonts w:hint="default"/>
      </w:rPr>
    </w:lvl>
  </w:abstractNum>
  <w:abstractNum w:abstractNumId="8">
    <w:nsid w:val="5DBA54FB"/>
    <w:multiLevelType w:val="singleLevel"/>
    <w:tmpl w:val="5DBA54FB"/>
    <w:lvl w:ilvl="0" w:tentative="0">
      <w:start w:val="1"/>
      <w:numFmt w:val="lowerLetter"/>
      <w:lvlText w:val="%1)"/>
      <w:lvlJc w:val="left"/>
      <w:pPr>
        <w:ind w:left="454" w:hanging="454"/>
      </w:pPr>
      <w:rPr>
        <w:rFonts w:hint="default"/>
      </w:rPr>
    </w:lvl>
  </w:abstractNum>
  <w:abstractNum w:abstractNumId="9">
    <w:nsid w:val="5DBA5549"/>
    <w:multiLevelType w:val="singleLevel"/>
    <w:tmpl w:val="5DBA5549"/>
    <w:lvl w:ilvl="0" w:tentative="0">
      <w:start w:val="1"/>
      <w:numFmt w:val="lowerLetter"/>
      <w:lvlText w:val="%1)"/>
      <w:lvlJc w:val="left"/>
      <w:pPr>
        <w:ind w:left="454" w:hanging="454"/>
      </w:pPr>
      <w:rPr>
        <w:rFonts w:hint="default"/>
      </w:rPr>
    </w:lvl>
  </w:abstractNum>
  <w:abstractNum w:abstractNumId="10">
    <w:nsid w:val="5DBA5569"/>
    <w:multiLevelType w:val="singleLevel"/>
    <w:tmpl w:val="5DBA5569"/>
    <w:lvl w:ilvl="0" w:tentative="0">
      <w:start w:val="1"/>
      <w:numFmt w:val="lowerLetter"/>
      <w:lvlText w:val="%1)"/>
      <w:lvlJc w:val="left"/>
      <w:pPr>
        <w:ind w:left="454" w:hanging="454"/>
      </w:pPr>
      <w:rPr>
        <w:rFonts w:hint="default"/>
      </w:rPr>
    </w:lvl>
  </w:abstractNum>
  <w:abstractNum w:abstractNumId="11">
    <w:nsid w:val="5DBA55DA"/>
    <w:multiLevelType w:val="singleLevel"/>
    <w:tmpl w:val="5DBA55DA"/>
    <w:lvl w:ilvl="0" w:tentative="0">
      <w:start w:val="1"/>
      <w:numFmt w:val="lowerLetter"/>
      <w:lvlText w:val="%1)"/>
      <w:lvlJc w:val="left"/>
      <w:pPr>
        <w:ind w:left="454" w:hanging="454"/>
      </w:pPr>
      <w:rPr>
        <w:rFonts w:hint="default"/>
      </w:rPr>
    </w:lvl>
  </w:abstractNum>
  <w:abstractNum w:abstractNumId="12">
    <w:nsid w:val="5DBA560E"/>
    <w:multiLevelType w:val="singleLevel"/>
    <w:tmpl w:val="5DBA560E"/>
    <w:lvl w:ilvl="0" w:tentative="0">
      <w:start w:val="1"/>
      <w:numFmt w:val="lowerLetter"/>
      <w:lvlText w:val="%1)"/>
      <w:lvlJc w:val="left"/>
      <w:pPr>
        <w:ind w:left="454" w:hanging="454"/>
      </w:pPr>
      <w:rPr>
        <w:rFonts w:hint="default"/>
      </w:rPr>
    </w:lvl>
  </w:abstractNum>
  <w:abstractNum w:abstractNumId="13">
    <w:nsid w:val="5DBA5652"/>
    <w:multiLevelType w:val="singleLevel"/>
    <w:tmpl w:val="5DBA5652"/>
    <w:lvl w:ilvl="0" w:tentative="0">
      <w:start w:val="1"/>
      <w:numFmt w:val="lowerLetter"/>
      <w:lvlText w:val="%1)"/>
      <w:lvlJc w:val="left"/>
      <w:pPr>
        <w:ind w:left="454" w:hanging="454"/>
      </w:pPr>
      <w:rPr>
        <w:rFonts w:hint="default"/>
      </w:rPr>
    </w:lvl>
  </w:abstractNum>
  <w:abstractNum w:abstractNumId="14">
    <w:nsid w:val="5DBA56A0"/>
    <w:multiLevelType w:val="singleLevel"/>
    <w:tmpl w:val="5DBA56A0"/>
    <w:lvl w:ilvl="0" w:tentative="0">
      <w:start w:val="1"/>
      <w:numFmt w:val="lowerLetter"/>
      <w:lvlText w:val="%1)"/>
      <w:lvlJc w:val="left"/>
      <w:pPr>
        <w:ind w:left="454" w:hanging="454"/>
      </w:pPr>
      <w:rPr>
        <w:rFonts w:hint="default"/>
      </w:rPr>
    </w:lvl>
  </w:abstractNum>
  <w:abstractNum w:abstractNumId="15">
    <w:nsid w:val="5DBA56CE"/>
    <w:multiLevelType w:val="singleLevel"/>
    <w:tmpl w:val="5DBA56CE"/>
    <w:lvl w:ilvl="0" w:tentative="0">
      <w:start w:val="1"/>
      <w:numFmt w:val="lowerLetter"/>
      <w:lvlText w:val="%1)"/>
      <w:lvlJc w:val="left"/>
      <w:pPr>
        <w:ind w:left="454" w:hanging="454"/>
      </w:pPr>
      <w:rPr>
        <w:rFonts w:hint="default"/>
      </w:rPr>
    </w:lvl>
  </w:abstractNum>
  <w:abstractNum w:abstractNumId="16">
    <w:nsid w:val="5DBA56F6"/>
    <w:multiLevelType w:val="singleLevel"/>
    <w:tmpl w:val="5DBA56F6"/>
    <w:lvl w:ilvl="0" w:tentative="0">
      <w:start w:val="1"/>
      <w:numFmt w:val="lowerLetter"/>
      <w:lvlText w:val="%1)"/>
      <w:lvlJc w:val="left"/>
      <w:pPr>
        <w:ind w:left="454" w:hanging="454"/>
      </w:pPr>
      <w:rPr>
        <w:rFonts w:hint="default"/>
      </w:rPr>
    </w:lvl>
  </w:abstractNum>
  <w:abstractNum w:abstractNumId="17">
    <w:nsid w:val="5DBA571F"/>
    <w:multiLevelType w:val="singleLevel"/>
    <w:tmpl w:val="5DBA571F"/>
    <w:lvl w:ilvl="0" w:tentative="0">
      <w:start w:val="1"/>
      <w:numFmt w:val="lowerLetter"/>
      <w:lvlText w:val="%1)"/>
      <w:lvlJc w:val="left"/>
      <w:pPr>
        <w:ind w:left="454" w:hanging="454"/>
      </w:pPr>
      <w:rPr>
        <w:rFonts w:hint="default"/>
      </w:rPr>
    </w:lvl>
  </w:abstractNum>
  <w:abstractNum w:abstractNumId="18">
    <w:nsid w:val="5DBA5768"/>
    <w:multiLevelType w:val="singleLevel"/>
    <w:tmpl w:val="5DBA5768"/>
    <w:lvl w:ilvl="0" w:tentative="0">
      <w:start w:val="1"/>
      <w:numFmt w:val="lowerLetter"/>
      <w:lvlText w:val="%1)"/>
      <w:lvlJc w:val="left"/>
      <w:pPr>
        <w:ind w:left="454" w:hanging="454"/>
      </w:pPr>
      <w:rPr>
        <w:rFonts w:hint="default"/>
      </w:rPr>
    </w:lvl>
  </w:abstractNum>
  <w:abstractNum w:abstractNumId="19">
    <w:nsid w:val="5DBA5790"/>
    <w:multiLevelType w:val="singleLevel"/>
    <w:tmpl w:val="5DBA5790"/>
    <w:lvl w:ilvl="0" w:tentative="0">
      <w:start w:val="1"/>
      <w:numFmt w:val="lowerLetter"/>
      <w:lvlText w:val="%1)"/>
      <w:lvlJc w:val="left"/>
      <w:pPr>
        <w:ind w:left="454" w:hanging="454"/>
      </w:pPr>
      <w:rPr>
        <w:rFonts w:hint="default"/>
      </w:rPr>
    </w:lvl>
  </w:abstractNum>
  <w:abstractNum w:abstractNumId="20">
    <w:nsid w:val="5DBA57D0"/>
    <w:multiLevelType w:val="singleLevel"/>
    <w:tmpl w:val="5DBA57D0"/>
    <w:lvl w:ilvl="0" w:tentative="0">
      <w:start w:val="1"/>
      <w:numFmt w:val="lowerLetter"/>
      <w:lvlText w:val="%1)"/>
      <w:lvlJc w:val="left"/>
      <w:pPr>
        <w:ind w:left="454" w:hanging="454"/>
      </w:pPr>
      <w:rPr>
        <w:rFonts w:hint="default"/>
      </w:rPr>
    </w:lvl>
  </w:abstractNum>
  <w:abstractNum w:abstractNumId="21">
    <w:nsid w:val="5DBA61E6"/>
    <w:multiLevelType w:val="singleLevel"/>
    <w:tmpl w:val="5DBA61E6"/>
    <w:lvl w:ilvl="0" w:tentative="0">
      <w:start w:val="1"/>
      <w:numFmt w:val="lowerLetter"/>
      <w:lvlText w:val="%1)"/>
      <w:lvlJc w:val="left"/>
      <w:pPr>
        <w:ind w:left="454" w:hanging="454"/>
      </w:pPr>
      <w:rPr>
        <w:rFonts w:hint="default"/>
      </w:rPr>
    </w:lvl>
  </w:abstractNum>
  <w:abstractNum w:abstractNumId="22">
    <w:nsid w:val="5DBA6225"/>
    <w:multiLevelType w:val="singleLevel"/>
    <w:tmpl w:val="5DBA6225"/>
    <w:lvl w:ilvl="0" w:tentative="0">
      <w:start w:val="4"/>
      <w:numFmt w:val="lowerLetter"/>
      <w:lvlText w:val="%1)"/>
      <w:lvlJc w:val="left"/>
      <w:pPr>
        <w:ind w:left="454" w:hanging="454"/>
      </w:pPr>
      <w:rPr>
        <w:rFonts w:hint="default"/>
      </w:rPr>
    </w:lvl>
  </w:abstractNum>
  <w:abstractNum w:abstractNumId="23">
    <w:nsid w:val="5DBA6250"/>
    <w:multiLevelType w:val="singleLevel"/>
    <w:tmpl w:val="5DBA6250"/>
    <w:lvl w:ilvl="0" w:tentative="0">
      <w:start w:val="1"/>
      <w:numFmt w:val="lowerLetter"/>
      <w:lvlText w:val="%1)"/>
      <w:lvlJc w:val="left"/>
      <w:pPr>
        <w:ind w:left="454" w:hanging="454"/>
      </w:pPr>
      <w:rPr>
        <w:rFonts w:hint="default"/>
      </w:rPr>
    </w:lvl>
  </w:abstractNum>
  <w:abstractNum w:abstractNumId="24">
    <w:nsid w:val="5DBA6273"/>
    <w:multiLevelType w:val="singleLevel"/>
    <w:tmpl w:val="5DBA6273"/>
    <w:lvl w:ilvl="0" w:tentative="0">
      <w:start w:val="1"/>
      <w:numFmt w:val="lowerLetter"/>
      <w:lvlText w:val="%1)"/>
      <w:lvlJc w:val="left"/>
      <w:pPr>
        <w:ind w:left="454" w:hanging="454"/>
      </w:pPr>
      <w:rPr>
        <w:rFonts w:hint="default"/>
      </w:rPr>
    </w:lvl>
  </w:abstractNum>
  <w:abstractNum w:abstractNumId="25">
    <w:nsid w:val="5DE22E40"/>
    <w:multiLevelType w:val="singleLevel"/>
    <w:tmpl w:val="5DE22E40"/>
    <w:lvl w:ilvl="0" w:tentative="0">
      <w:start w:val="1"/>
      <w:numFmt w:val="lowerLetter"/>
      <w:lvlText w:val="%1)"/>
      <w:lvlJc w:val="left"/>
      <w:pPr>
        <w:ind w:left="454" w:hanging="454"/>
      </w:pPr>
      <w:rPr>
        <w:rFonts w:hint="default"/>
      </w:rPr>
    </w:lvl>
  </w:abstractNum>
  <w:abstractNum w:abstractNumId="26">
    <w:nsid w:val="5DE23037"/>
    <w:multiLevelType w:val="singleLevel"/>
    <w:tmpl w:val="5DE23037"/>
    <w:lvl w:ilvl="0" w:tentative="0">
      <w:start w:val="1"/>
      <w:numFmt w:val="lowerLetter"/>
      <w:lvlText w:val="%1)"/>
      <w:lvlJc w:val="left"/>
      <w:pPr>
        <w:ind w:left="454" w:hanging="454"/>
      </w:pPr>
      <w:rPr>
        <w:rFonts w:hint="default"/>
      </w:rPr>
    </w:lvl>
  </w:abstractNum>
  <w:abstractNum w:abstractNumId="27">
    <w:nsid w:val="5DE23321"/>
    <w:multiLevelType w:val="singleLevel"/>
    <w:tmpl w:val="5DE23321"/>
    <w:lvl w:ilvl="0" w:tentative="0">
      <w:start w:val="1"/>
      <w:numFmt w:val="lowerLetter"/>
      <w:lvlText w:val="%1)"/>
      <w:lvlJc w:val="left"/>
      <w:pPr>
        <w:ind w:left="454" w:hanging="454"/>
      </w:pPr>
      <w:rPr>
        <w:rFonts w:hint="default"/>
      </w:rPr>
    </w:lvl>
  </w:abstractNum>
  <w:abstractNum w:abstractNumId="28">
    <w:nsid w:val="5DE23928"/>
    <w:multiLevelType w:val="singleLevel"/>
    <w:tmpl w:val="5DE23928"/>
    <w:lvl w:ilvl="0" w:tentative="0">
      <w:start w:val="1"/>
      <w:numFmt w:val="lowerLetter"/>
      <w:lvlText w:val="%1)"/>
      <w:lvlJc w:val="left"/>
      <w:pPr>
        <w:ind w:left="454" w:hanging="454"/>
      </w:pPr>
      <w:rPr>
        <w:rFonts w:hint="default"/>
      </w:rPr>
    </w:lvl>
  </w:abstractNum>
  <w:abstractNum w:abstractNumId="29">
    <w:nsid w:val="5DE246B0"/>
    <w:multiLevelType w:val="singleLevel"/>
    <w:tmpl w:val="5DE246B0"/>
    <w:lvl w:ilvl="0" w:tentative="0">
      <w:start w:val="1"/>
      <w:numFmt w:val="lowerLetter"/>
      <w:lvlText w:val="%1)"/>
      <w:lvlJc w:val="left"/>
      <w:pPr>
        <w:ind w:left="454" w:hanging="454"/>
      </w:pPr>
      <w:rPr>
        <w:rFonts w:hint="default"/>
      </w:rPr>
    </w:lvl>
  </w:abstractNum>
  <w:abstractNum w:abstractNumId="30">
    <w:nsid w:val="5DE24C44"/>
    <w:multiLevelType w:val="singleLevel"/>
    <w:tmpl w:val="5DE24C44"/>
    <w:lvl w:ilvl="0" w:tentative="0">
      <w:start w:val="1"/>
      <w:numFmt w:val="lowerLetter"/>
      <w:lvlText w:val="%1)"/>
      <w:lvlJc w:val="left"/>
      <w:pPr>
        <w:ind w:left="454" w:hanging="454"/>
      </w:pPr>
      <w:rPr>
        <w:rFonts w:hint="default"/>
      </w:rPr>
    </w:lvl>
  </w:abstractNum>
  <w:abstractNum w:abstractNumId="31">
    <w:nsid w:val="5DFB3E1B"/>
    <w:multiLevelType w:val="singleLevel"/>
    <w:tmpl w:val="5DFB3E1B"/>
    <w:lvl w:ilvl="0" w:tentative="0">
      <w:start w:val="1"/>
      <w:numFmt w:val="lowerLetter"/>
      <w:lvlText w:val="%1)"/>
      <w:lvlJc w:val="left"/>
      <w:pPr>
        <w:ind w:left="454" w:hanging="454"/>
      </w:pPr>
      <w:rPr>
        <w:rFonts w:hint="default"/>
      </w:rPr>
    </w:lvl>
  </w:abstractNum>
  <w:abstractNum w:abstractNumId="32">
    <w:nsid w:val="5DFB3FB5"/>
    <w:multiLevelType w:val="singleLevel"/>
    <w:tmpl w:val="5DFB3FB5"/>
    <w:lvl w:ilvl="0" w:tentative="0">
      <w:start w:val="1"/>
      <w:numFmt w:val="decimal"/>
      <w:lvlText w:val="[%1]"/>
      <w:lvlJc w:val="left"/>
      <w:pPr>
        <w:ind w:left="454" w:hanging="454"/>
      </w:pPr>
      <w:rPr>
        <w:rFonts w:hint="default" w:ascii="宋体" w:hAnsi="宋体" w:eastAsia="宋体" w:cs="宋体"/>
      </w:rPr>
    </w:lvl>
  </w:abstractNum>
  <w:num w:numId="1">
    <w:abstractNumId w:val="0"/>
  </w:num>
  <w:num w:numId="2">
    <w:abstractNumId w:val="1"/>
  </w:num>
  <w:num w:numId="3">
    <w:abstractNumId w:val="2"/>
  </w:num>
  <w:num w:numId="4">
    <w:abstractNumId w:val="3"/>
  </w:num>
  <w:num w:numId="5">
    <w:abstractNumId w:val="4"/>
  </w:num>
  <w:num w:numId="6">
    <w:abstractNumId w:val="29"/>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30"/>
  </w:num>
  <w:num w:numId="24">
    <w:abstractNumId w:val="31"/>
  </w:num>
  <w:num w:numId="25">
    <w:abstractNumId w:val="25"/>
  </w:num>
  <w:num w:numId="26">
    <w:abstractNumId w:val="26"/>
  </w:num>
  <w:num w:numId="27">
    <w:abstractNumId w:val="27"/>
  </w:num>
  <w:num w:numId="28">
    <w:abstractNumId w:val="28"/>
  </w:num>
  <w:num w:numId="29">
    <w:abstractNumId w:val="21"/>
  </w:num>
  <w:num w:numId="30">
    <w:abstractNumId w:val="22"/>
  </w:num>
  <w:num w:numId="31">
    <w:abstractNumId w:val="23"/>
  </w:num>
  <w:num w:numId="32">
    <w:abstractNumId w:val="2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897"/>
    <w:rsid w:val="000278A4"/>
    <w:rsid w:val="0004159A"/>
    <w:rsid w:val="0005430C"/>
    <w:rsid w:val="00064F4C"/>
    <w:rsid w:val="000925DA"/>
    <w:rsid w:val="000A5194"/>
    <w:rsid w:val="000B301F"/>
    <w:rsid w:val="000C0B70"/>
    <w:rsid w:val="000D7F5D"/>
    <w:rsid w:val="00105FE7"/>
    <w:rsid w:val="00114519"/>
    <w:rsid w:val="001362B9"/>
    <w:rsid w:val="00136C28"/>
    <w:rsid w:val="001472DB"/>
    <w:rsid w:val="00153881"/>
    <w:rsid w:val="00156389"/>
    <w:rsid w:val="00156428"/>
    <w:rsid w:val="00193FDC"/>
    <w:rsid w:val="001C5A3E"/>
    <w:rsid w:val="001E69BD"/>
    <w:rsid w:val="00200D34"/>
    <w:rsid w:val="00201A03"/>
    <w:rsid w:val="00223B54"/>
    <w:rsid w:val="00226B38"/>
    <w:rsid w:val="002306B9"/>
    <w:rsid w:val="002333A6"/>
    <w:rsid w:val="00242CA3"/>
    <w:rsid w:val="00247C49"/>
    <w:rsid w:val="00257A5F"/>
    <w:rsid w:val="0026233D"/>
    <w:rsid w:val="00271FE3"/>
    <w:rsid w:val="002912FD"/>
    <w:rsid w:val="002932AE"/>
    <w:rsid w:val="002A0356"/>
    <w:rsid w:val="002A107B"/>
    <w:rsid w:val="002A47FC"/>
    <w:rsid w:val="002B633A"/>
    <w:rsid w:val="002D018F"/>
    <w:rsid w:val="002D1A6E"/>
    <w:rsid w:val="002E0E81"/>
    <w:rsid w:val="002E18C2"/>
    <w:rsid w:val="002F14B2"/>
    <w:rsid w:val="002F1E5B"/>
    <w:rsid w:val="002F2B22"/>
    <w:rsid w:val="00301C21"/>
    <w:rsid w:val="00306A02"/>
    <w:rsid w:val="00312320"/>
    <w:rsid w:val="003242B6"/>
    <w:rsid w:val="00326CB2"/>
    <w:rsid w:val="003315C1"/>
    <w:rsid w:val="0033316A"/>
    <w:rsid w:val="00340F2C"/>
    <w:rsid w:val="00352FD0"/>
    <w:rsid w:val="00363188"/>
    <w:rsid w:val="0037621A"/>
    <w:rsid w:val="00382B46"/>
    <w:rsid w:val="00393C17"/>
    <w:rsid w:val="00395B98"/>
    <w:rsid w:val="003B26C0"/>
    <w:rsid w:val="003B5AAC"/>
    <w:rsid w:val="003C001E"/>
    <w:rsid w:val="003D535E"/>
    <w:rsid w:val="003E72D5"/>
    <w:rsid w:val="003F2B11"/>
    <w:rsid w:val="003F36EE"/>
    <w:rsid w:val="003F46AD"/>
    <w:rsid w:val="003F634E"/>
    <w:rsid w:val="00420001"/>
    <w:rsid w:val="00425551"/>
    <w:rsid w:val="00427938"/>
    <w:rsid w:val="004402C9"/>
    <w:rsid w:val="0044677C"/>
    <w:rsid w:val="00451758"/>
    <w:rsid w:val="00457817"/>
    <w:rsid w:val="00475C4D"/>
    <w:rsid w:val="00483FF1"/>
    <w:rsid w:val="00493406"/>
    <w:rsid w:val="00493D71"/>
    <w:rsid w:val="004B2F03"/>
    <w:rsid w:val="004B5011"/>
    <w:rsid w:val="004C0F2D"/>
    <w:rsid w:val="004C3F70"/>
    <w:rsid w:val="004C74EF"/>
    <w:rsid w:val="004D2149"/>
    <w:rsid w:val="004D7CE4"/>
    <w:rsid w:val="004E23DC"/>
    <w:rsid w:val="004E4E57"/>
    <w:rsid w:val="004F3125"/>
    <w:rsid w:val="005112B5"/>
    <w:rsid w:val="005158AD"/>
    <w:rsid w:val="00516CEC"/>
    <w:rsid w:val="0052298B"/>
    <w:rsid w:val="005316EB"/>
    <w:rsid w:val="00532216"/>
    <w:rsid w:val="005460C5"/>
    <w:rsid w:val="00553617"/>
    <w:rsid w:val="00555C0D"/>
    <w:rsid w:val="00586498"/>
    <w:rsid w:val="0059207B"/>
    <w:rsid w:val="005A3886"/>
    <w:rsid w:val="005A5AEB"/>
    <w:rsid w:val="005B3411"/>
    <w:rsid w:val="005C343A"/>
    <w:rsid w:val="005D182E"/>
    <w:rsid w:val="005D3E4D"/>
    <w:rsid w:val="005D64B2"/>
    <w:rsid w:val="005E4066"/>
    <w:rsid w:val="005F7074"/>
    <w:rsid w:val="00600563"/>
    <w:rsid w:val="0060422B"/>
    <w:rsid w:val="00604C95"/>
    <w:rsid w:val="00612C8C"/>
    <w:rsid w:val="0061365D"/>
    <w:rsid w:val="0062220B"/>
    <w:rsid w:val="00632DA9"/>
    <w:rsid w:val="00642FF1"/>
    <w:rsid w:val="00654698"/>
    <w:rsid w:val="006718D6"/>
    <w:rsid w:val="006A4A5F"/>
    <w:rsid w:val="006D5672"/>
    <w:rsid w:val="006D661D"/>
    <w:rsid w:val="006E198A"/>
    <w:rsid w:val="006E2339"/>
    <w:rsid w:val="006E4025"/>
    <w:rsid w:val="00705253"/>
    <w:rsid w:val="00720B36"/>
    <w:rsid w:val="007257DE"/>
    <w:rsid w:val="0072693E"/>
    <w:rsid w:val="0074265A"/>
    <w:rsid w:val="007501E6"/>
    <w:rsid w:val="00760254"/>
    <w:rsid w:val="007871A8"/>
    <w:rsid w:val="007A053B"/>
    <w:rsid w:val="007A0A80"/>
    <w:rsid w:val="007C1371"/>
    <w:rsid w:val="007C3C2F"/>
    <w:rsid w:val="007D210B"/>
    <w:rsid w:val="007D3297"/>
    <w:rsid w:val="007F1EED"/>
    <w:rsid w:val="007F4924"/>
    <w:rsid w:val="00810E4D"/>
    <w:rsid w:val="008339E5"/>
    <w:rsid w:val="00840C7D"/>
    <w:rsid w:val="00844A1D"/>
    <w:rsid w:val="00856676"/>
    <w:rsid w:val="0086247B"/>
    <w:rsid w:val="00863B56"/>
    <w:rsid w:val="008677D3"/>
    <w:rsid w:val="0087069C"/>
    <w:rsid w:val="008718CF"/>
    <w:rsid w:val="0087516F"/>
    <w:rsid w:val="00887B7B"/>
    <w:rsid w:val="0089521E"/>
    <w:rsid w:val="00896861"/>
    <w:rsid w:val="008A03C7"/>
    <w:rsid w:val="008C6DCE"/>
    <w:rsid w:val="008D4CB7"/>
    <w:rsid w:val="008F4942"/>
    <w:rsid w:val="008F7DDD"/>
    <w:rsid w:val="00901CE7"/>
    <w:rsid w:val="00907737"/>
    <w:rsid w:val="00910D4E"/>
    <w:rsid w:val="00926AFB"/>
    <w:rsid w:val="00934786"/>
    <w:rsid w:val="00935800"/>
    <w:rsid w:val="00950A83"/>
    <w:rsid w:val="00975D67"/>
    <w:rsid w:val="00977C0A"/>
    <w:rsid w:val="00987AC9"/>
    <w:rsid w:val="00997639"/>
    <w:rsid w:val="009A48F3"/>
    <w:rsid w:val="009A4BC8"/>
    <w:rsid w:val="009A5FBF"/>
    <w:rsid w:val="009B671E"/>
    <w:rsid w:val="009C2D8D"/>
    <w:rsid w:val="009E716E"/>
    <w:rsid w:val="00A055F7"/>
    <w:rsid w:val="00A05CD8"/>
    <w:rsid w:val="00A10142"/>
    <w:rsid w:val="00A1342E"/>
    <w:rsid w:val="00A30389"/>
    <w:rsid w:val="00A41A5B"/>
    <w:rsid w:val="00A4289D"/>
    <w:rsid w:val="00A51C43"/>
    <w:rsid w:val="00A76E3F"/>
    <w:rsid w:val="00A872D3"/>
    <w:rsid w:val="00A97FCA"/>
    <w:rsid w:val="00AA0821"/>
    <w:rsid w:val="00AA0A79"/>
    <w:rsid w:val="00AB2C04"/>
    <w:rsid w:val="00AC0559"/>
    <w:rsid w:val="00AC2B34"/>
    <w:rsid w:val="00AD450E"/>
    <w:rsid w:val="00AE174D"/>
    <w:rsid w:val="00AF5047"/>
    <w:rsid w:val="00B15DEE"/>
    <w:rsid w:val="00B34C30"/>
    <w:rsid w:val="00B543BD"/>
    <w:rsid w:val="00B605EB"/>
    <w:rsid w:val="00B70882"/>
    <w:rsid w:val="00BA2092"/>
    <w:rsid w:val="00BC127D"/>
    <w:rsid w:val="00BC39D7"/>
    <w:rsid w:val="00BC3A68"/>
    <w:rsid w:val="00BF066A"/>
    <w:rsid w:val="00BF54B6"/>
    <w:rsid w:val="00BF633D"/>
    <w:rsid w:val="00C158DF"/>
    <w:rsid w:val="00C22E99"/>
    <w:rsid w:val="00C33D1A"/>
    <w:rsid w:val="00C46F53"/>
    <w:rsid w:val="00C702A4"/>
    <w:rsid w:val="00C75372"/>
    <w:rsid w:val="00C92969"/>
    <w:rsid w:val="00C954D4"/>
    <w:rsid w:val="00C97308"/>
    <w:rsid w:val="00CC4A48"/>
    <w:rsid w:val="00CC735E"/>
    <w:rsid w:val="00CF7741"/>
    <w:rsid w:val="00D02A7B"/>
    <w:rsid w:val="00D02C52"/>
    <w:rsid w:val="00D04BC7"/>
    <w:rsid w:val="00D12AC9"/>
    <w:rsid w:val="00D1679A"/>
    <w:rsid w:val="00D40D70"/>
    <w:rsid w:val="00D4241B"/>
    <w:rsid w:val="00D51E97"/>
    <w:rsid w:val="00D55568"/>
    <w:rsid w:val="00D76540"/>
    <w:rsid w:val="00D8500F"/>
    <w:rsid w:val="00D96A09"/>
    <w:rsid w:val="00DA3AFF"/>
    <w:rsid w:val="00DC2751"/>
    <w:rsid w:val="00E0070E"/>
    <w:rsid w:val="00E316F3"/>
    <w:rsid w:val="00E34C10"/>
    <w:rsid w:val="00E352BE"/>
    <w:rsid w:val="00E514FE"/>
    <w:rsid w:val="00E64911"/>
    <w:rsid w:val="00E65759"/>
    <w:rsid w:val="00E707C4"/>
    <w:rsid w:val="00E71FFB"/>
    <w:rsid w:val="00E934E7"/>
    <w:rsid w:val="00ED2F16"/>
    <w:rsid w:val="00ED48E7"/>
    <w:rsid w:val="00ED6615"/>
    <w:rsid w:val="00F11770"/>
    <w:rsid w:val="00F13E57"/>
    <w:rsid w:val="00F2514E"/>
    <w:rsid w:val="00F256A7"/>
    <w:rsid w:val="00F5151B"/>
    <w:rsid w:val="00F65F22"/>
    <w:rsid w:val="00F71857"/>
    <w:rsid w:val="00F945F6"/>
    <w:rsid w:val="00FA008F"/>
    <w:rsid w:val="00FA0988"/>
    <w:rsid w:val="00FA3A93"/>
    <w:rsid w:val="00FC6D63"/>
    <w:rsid w:val="00FD029F"/>
    <w:rsid w:val="00FD1054"/>
    <w:rsid w:val="00FD638A"/>
    <w:rsid w:val="00FE2316"/>
    <w:rsid w:val="00FE54FA"/>
    <w:rsid w:val="00FF6F84"/>
    <w:rsid w:val="01286928"/>
    <w:rsid w:val="015A572B"/>
    <w:rsid w:val="018403A6"/>
    <w:rsid w:val="01BC5CD6"/>
    <w:rsid w:val="020F5C63"/>
    <w:rsid w:val="02497711"/>
    <w:rsid w:val="025E1EA5"/>
    <w:rsid w:val="026E2EFD"/>
    <w:rsid w:val="02D32C7F"/>
    <w:rsid w:val="03185122"/>
    <w:rsid w:val="032966BA"/>
    <w:rsid w:val="036235EF"/>
    <w:rsid w:val="039818D7"/>
    <w:rsid w:val="039A40E6"/>
    <w:rsid w:val="03A2535B"/>
    <w:rsid w:val="03A35E32"/>
    <w:rsid w:val="03DD1E55"/>
    <w:rsid w:val="03ED4ECA"/>
    <w:rsid w:val="03F3764E"/>
    <w:rsid w:val="04812AEE"/>
    <w:rsid w:val="04BE0A3D"/>
    <w:rsid w:val="04C6713B"/>
    <w:rsid w:val="04C714CC"/>
    <w:rsid w:val="05185D22"/>
    <w:rsid w:val="0585398C"/>
    <w:rsid w:val="059F7C96"/>
    <w:rsid w:val="05C651BA"/>
    <w:rsid w:val="05D06B1F"/>
    <w:rsid w:val="060E39F5"/>
    <w:rsid w:val="065B1BD7"/>
    <w:rsid w:val="06970CAE"/>
    <w:rsid w:val="069B3E37"/>
    <w:rsid w:val="075E6201"/>
    <w:rsid w:val="07CB7614"/>
    <w:rsid w:val="07DD7E68"/>
    <w:rsid w:val="07FD6AF9"/>
    <w:rsid w:val="08A936A3"/>
    <w:rsid w:val="08B64933"/>
    <w:rsid w:val="08D02748"/>
    <w:rsid w:val="08F128CF"/>
    <w:rsid w:val="09414166"/>
    <w:rsid w:val="09AB5E40"/>
    <w:rsid w:val="09F113A6"/>
    <w:rsid w:val="09FB1F08"/>
    <w:rsid w:val="0A1E3829"/>
    <w:rsid w:val="0A2E63C5"/>
    <w:rsid w:val="0A3F1FF2"/>
    <w:rsid w:val="0A746C23"/>
    <w:rsid w:val="0A9B291C"/>
    <w:rsid w:val="0ABC4133"/>
    <w:rsid w:val="0AD009CD"/>
    <w:rsid w:val="0AD43384"/>
    <w:rsid w:val="0AD92207"/>
    <w:rsid w:val="0AEC705F"/>
    <w:rsid w:val="0B425B45"/>
    <w:rsid w:val="0B4A0D7C"/>
    <w:rsid w:val="0B813FF4"/>
    <w:rsid w:val="0B9B710E"/>
    <w:rsid w:val="0BEB5D6A"/>
    <w:rsid w:val="0BFB7431"/>
    <w:rsid w:val="0C0C32AC"/>
    <w:rsid w:val="0C426033"/>
    <w:rsid w:val="0C4816EF"/>
    <w:rsid w:val="0C5B2118"/>
    <w:rsid w:val="0C614845"/>
    <w:rsid w:val="0C6D250A"/>
    <w:rsid w:val="0C915ED1"/>
    <w:rsid w:val="0CFA7B91"/>
    <w:rsid w:val="0D0B6222"/>
    <w:rsid w:val="0D427DE2"/>
    <w:rsid w:val="0D796F2C"/>
    <w:rsid w:val="0D7C4AEB"/>
    <w:rsid w:val="0D964B5D"/>
    <w:rsid w:val="0D995299"/>
    <w:rsid w:val="0DA917D4"/>
    <w:rsid w:val="0DBA52E0"/>
    <w:rsid w:val="0E070387"/>
    <w:rsid w:val="0F130B44"/>
    <w:rsid w:val="0F237FB9"/>
    <w:rsid w:val="0F264FF6"/>
    <w:rsid w:val="0F330FA8"/>
    <w:rsid w:val="0F3F0609"/>
    <w:rsid w:val="0F632702"/>
    <w:rsid w:val="0FA4269A"/>
    <w:rsid w:val="101A6B8F"/>
    <w:rsid w:val="104F6623"/>
    <w:rsid w:val="105033FF"/>
    <w:rsid w:val="108A613C"/>
    <w:rsid w:val="109F0E71"/>
    <w:rsid w:val="10C67F91"/>
    <w:rsid w:val="10F4736F"/>
    <w:rsid w:val="10F76D08"/>
    <w:rsid w:val="11183E50"/>
    <w:rsid w:val="11304EEC"/>
    <w:rsid w:val="11572153"/>
    <w:rsid w:val="11C81A1F"/>
    <w:rsid w:val="11D30232"/>
    <w:rsid w:val="11F617C8"/>
    <w:rsid w:val="1213496C"/>
    <w:rsid w:val="125D0DAD"/>
    <w:rsid w:val="12BA1133"/>
    <w:rsid w:val="12BB4842"/>
    <w:rsid w:val="12F23888"/>
    <w:rsid w:val="1310199B"/>
    <w:rsid w:val="1325707F"/>
    <w:rsid w:val="13561680"/>
    <w:rsid w:val="13D058CC"/>
    <w:rsid w:val="14111750"/>
    <w:rsid w:val="142F6247"/>
    <w:rsid w:val="14470553"/>
    <w:rsid w:val="145F0127"/>
    <w:rsid w:val="146B3D6B"/>
    <w:rsid w:val="1486694A"/>
    <w:rsid w:val="14AB2ECE"/>
    <w:rsid w:val="14B2357C"/>
    <w:rsid w:val="14FF0F9E"/>
    <w:rsid w:val="15036B27"/>
    <w:rsid w:val="15211FDC"/>
    <w:rsid w:val="154E13EC"/>
    <w:rsid w:val="155E68AD"/>
    <w:rsid w:val="157F0699"/>
    <w:rsid w:val="15815C4A"/>
    <w:rsid w:val="15991EC1"/>
    <w:rsid w:val="15AE5BD8"/>
    <w:rsid w:val="15D36CD0"/>
    <w:rsid w:val="160D64DF"/>
    <w:rsid w:val="16172315"/>
    <w:rsid w:val="162111AC"/>
    <w:rsid w:val="16672B56"/>
    <w:rsid w:val="16A701C2"/>
    <w:rsid w:val="16B32A5A"/>
    <w:rsid w:val="17166042"/>
    <w:rsid w:val="172C7F21"/>
    <w:rsid w:val="173943C6"/>
    <w:rsid w:val="175622C4"/>
    <w:rsid w:val="17C565A9"/>
    <w:rsid w:val="17CB3409"/>
    <w:rsid w:val="17DD2371"/>
    <w:rsid w:val="17F538AD"/>
    <w:rsid w:val="17F70F04"/>
    <w:rsid w:val="18181C3A"/>
    <w:rsid w:val="184E1C69"/>
    <w:rsid w:val="187D6891"/>
    <w:rsid w:val="18B4201E"/>
    <w:rsid w:val="194000B4"/>
    <w:rsid w:val="19A52EA1"/>
    <w:rsid w:val="19FA3B01"/>
    <w:rsid w:val="19FC51D3"/>
    <w:rsid w:val="1A790CFF"/>
    <w:rsid w:val="1A8575BC"/>
    <w:rsid w:val="1ABA6A3C"/>
    <w:rsid w:val="1B8779F1"/>
    <w:rsid w:val="1B9E6C5E"/>
    <w:rsid w:val="1BB36667"/>
    <w:rsid w:val="1BB95071"/>
    <w:rsid w:val="1BE304B9"/>
    <w:rsid w:val="1C402228"/>
    <w:rsid w:val="1C761263"/>
    <w:rsid w:val="1C8664B0"/>
    <w:rsid w:val="1CFA3ECE"/>
    <w:rsid w:val="1D074BBA"/>
    <w:rsid w:val="1D217C32"/>
    <w:rsid w:val="1D36364E"/>
    <w:rsid w:val="1D5E487D"/>
    <w:rsid w:val="1D820789"/>
    <w:rsid w:val="1D892E72"/>
    <w:rsid w:val="1DD96644"/>
    <w:rsid w:val="1E3A5977"/>
    <w:rsid w:val="1E7635D2"/>
    <w:rsid w:val="1E7D691B"/>
    <w:rsid w:val="1E961232"/>
    <w:rsid w:val="1EDE083C"/>
    <w:rsid w:val="1F303865"/>
    <w:rsid w:val="1F3A78E9"/>
    <w:rsid w:val="1F7D7AE3"/>
    <w:rsid w:val="1FE2132C"/>
    <w:rsid w:val="1FFE0966"/>
    <w:rsid w:val="209A2733"/>
    <w:rsid w:val="20B2250B"/>
    <w:rsid w:val="20DF7E33"/>
    <w:rsid w:val="20E3177B"/>
    <w:rsid w:val="211C28C7"/>
    <w:rsid w:val="214A0DAD"/>
    <w:rsid w:val="22183ECB"/>
    <w:rsid w:val="2224097C"/>
    <w:rsid w:val="222602AB"/>
    <w:rsid w:val="22287125"/>
    <w:rsid w:val="22657376"/>
    <w:rsid w:val="22807869"/>
    <w:rsid w:val="22B55EF4"/>
    <w:rsid w:val="230B7898"/>
    <w:rsid w:val="23166A41"/>
    <w:rsid w:val="236D233A"/>
    <w:rsid w:val="24253546"/>
    <w:rsid w:val="2428200E"/>
    <w:rsid w:val="24396412"/>
    <w:rsid w:val="24454A38"/>
    <w:rsid w:val="24712A0F"/>
    <w:rsid w:val="24760AA2"/>
    <w:rsid w:val="24875FA3"/>
    <w:rsid w:val="2500716E"/>
    <w:rsid w:val="251B5348"/>
    <w:rsid w:val="25207328"/>
    <w:rsid w:val="25460B21"/>
    <w:rsid w:val="25796183"/>
    <w:rsid w:val="25B71F96"/>
    <w:rsid w:val="25BC0B61"/>
    <w:rsid w:val="25DB6428"/>
    <w:rsid w:val="25FD1AE1"/>
    <w:rsid w:val="26452AA6"/>
    <w:rsid w:val="26460FC2"/>
    <w:rsid w:val="264C563D"/>
    <w:rsid w:val="26500BB7"/>
    <w:rsid w:val="265757BF"/>
    <w:rsid w:val="265B461C"/>
    <w:rsid w:val="26896B97"/>
    <w:rsid w:val="269B6C2B"/>
    <w:rsid w:val="26C648FE"/>
    <w:rsid w:val="26DF1D3E"/>
    <w:rsid w:val="26F528F3"/>
    <w:rsid w:val="27486204"/>
    <w:rsid w:val="277378FC"/>
    <w:rsid w:val="27977A2F"/>
    <w:rsid w:val="27E9014E"/>
    <w:rsid w:val="27EE09FA"/>
    <w:rsid w:val="2862617B"/>
    <w:rsid w:val="28794CE6"/>
    <w:rsid w:val="289751C4"/>
    <w:rsid w:val="28E31C74"/>
    <w:rsid w:val="295E523E"/>
    <w:rsid w:val="29670E71"/>
    <w:rsid w:val="29CE44E1"/>
    <w:rsid w:val="2A09214E"/>
    <w:rsid w:val="2A0D7EBA"/>
    <w:rsid w:val="2A31365B"/>
    <w:rsid w:val="2A547F95"/>
    <w:rsid w:val="2A574E43"/>
    <w:rsid w:val="2A7441F8"/>
    <w:rsid w:val="2A7442DC"/>
    <w:rsid w:val="2AA370D3"/>
    <w:rsid w:val="2B126F18"/>
    <w:rsid w:val="2B6D2DC3"/>
    <w:rsid w:val="2B713B53"/>
    <w:rsid w:val="2B80738C"/>
    <w:rsid w:val="2BC87FB4"/>
    <w:rsid w:val="2BD574FB"/>
    <w:rsid w:val="2C4251A4"/>
    <w:rsid w:val="2C5D57B3"/>
    <w:rsid w:val="2C792B63"/>
    <w:rsid w:val="2CF657E0"/>
    <w:rsid w:val="2D7C4B9F"/>
    <w:rsid w:val="2DA26223"/>
    <w:rsid w:val="2DE45E89"/>
    <w:rsid w:val="2E040B55"/>
    <w:rsid w:val="2E13401A"/>
    <w:rsid w:val="2E3B288E"/>
    <w:rsid w:val="2E500F52"/>
    <w:rsid w:val="2EE05BE0"/>
    <w:rsid w:val="2F3C58E0"/>
    <w:rsid w:val="2F487A8B"/>
    <w:rsid w:val="2F5460BD"/>
    <w:rsid w:val="2FAF322C"/>
    <w:rsid w:val="2FC34801"/>
    <w:rsid w:val="2FE2451A"/>
    <w:rsid w:val="303072A4"/>
    <w:rsid w:val="30481D5C"/>
    <w:rsid w:val="307968B7"/>
    <w:rsid w:val="30DC16A8"/>
    <w:rsid w:val="313137F2"/>
    <w:rsid w:val="31324D81"/>
    <w:rsid w:val="31343601"/>
    <w:rsid w:val="31751CA8"/>
    <w:rsid w:val="31763376"/>
    <w:rsid w:val="31C83BE6"/>
    <w:rsid w:val="31D709A0"/>
    <w:rsid w:val="31E05C37"/>
    <w:rsid w:val="3225461E"/>
    <w:rsid w:val="323E56AC"/>
    <w:rsid w:val="32437886"/>
    <w:rsid w:val="324C65E4"/>
    <w:rsid w:val="326E1D33"/>
    <w:rsid w:val="32D3134E"/>
    <w:rsid w:val="33204E49"/>
    <w:rsid w:val="33226C47"/>
    <w:rsid w:val="33713745"/>
    <w:rsid w:val="337855B6"/>
    <w:rsid w:val="33E41EDB"/>
    <w:rsid w:val="33FB7197"/>
    <w:rsid w:val="34267C99"/>
    <w:rsid w:val="34294E91"/>
    <w:rsid w:val="347B309A"/>
    <w:rsid w:val="34822DEC"/>
    <w:rsid w:val="348F5764"/>
    <w:rsid w:val="356E5DEF"/>
    <w:rsid w:val="356E7D7D"/>
    <w:rsid w:val="357B3301"/>
    <w:rsid w:val="35895E21"/>
    <w:rsid w:val="35B97EC1"/>
    <w:rsid w:val="36116FA9"/>
    <w:rsid w:val="36130BCB"/>
    <w:rsid w:val="36220199"/>
    <w:rsid w:val="365A08DC"/>
    <w:rsid w:val="36C26A2C"/>
    <w:rsid w:val="370C184C"/>
    <w:rsid w:val="373320CA"/>
    <w:rsid w:val="376A0BCB"/>
    <w:rsid w:val="3770406F"/>
    <w:rsid w:val="377D0CDE"/>
    <w:rsid w:val="379A0BE2"/>
    <w:rsid w:val="37B8400A"/>
    <w:rsid w:val="37C750A0"/>
    <w:rsid w:val="37E22DB7"/>
    <w:rsid w:val="37FD1BFC"/>
    <w:rsid w:val="380A55D7"/>
    <w:rsid w:val="382C573F"/>
    <w:rsid w:val="383A05A2"/>
    <w:rsid w:val="383F2E84"/>
    <w:rsid w:val="38422B8C"/>
    <w:rsid w:val="387719BA"/>
    <w:rsid w:val="38821AF2"/>
    <w:rsid w:val="38A9377E"/>
    <w:rsid w:val="38FB5AF2"/>
    <w:rsid w:val="392C370A"/>
    <w:rsid w:val="394E63C9"/>
    <w:rsid w:val="395F7B96"/>
    <w:rsid w:val="398C77C3"/>
    <w:rsid w:val="39E60640"/>
    <w:rsid w:val="3A46526A"/>
    <w:rsid w:val="3B170A7D"/>
    <w:rsid w:val="3B319D0E"/>
    <w:rsid w:val="3B6F0C0D"/>
    <w:rsid w:val="3B9365C8"/>
    <w:rsid w:val="3BAC5E63"/>
    <w:rsid w:val="3BB41A22"/>
    <w:rsid w:val="3C552088"/>
    <w:rsid w:val="3C7857BD"/>
    <w:rsid w:val="3C800BDA"/>
    <w:rsid w:val="3C882E6A"/>
    <w:rsid w:val="3CC97E5B"/>
    <w:rsid w:val="3CDE5340"/>
    <w:rsid w:val="3CF54679"/>
    <w:rsid w:val="3D087A37"/>
    <w:rsid w:val="3D2A6E39"/>
    <w:rsid w:val="3D4A14A5"/>
    <w:rsid w:val="3D62C529"/>
    <w:rsid w:val="3DA4193A"/>
    <w:rsid w:val="3DAA5C19"/>
    <w:rsid w:val="3DB47EB3"/>
    <w:rsid w:val="3DC03281"/>
    <w:rsid w:val="3E39401D"/>
    <w:rsid w:val="3E4B00A3"/>
    <w:rsid w:val="3E8D752E"/>
    <w:rsid w:val="3ECE189D"/>
    <w:rsid w:val="3ECF0B1C"/>
    <w:rsid w:val="3EDF07FF"/>
    <w:rsid w:val="3EEF3D22"/>
    <w:rsid w:val="3F096FEE"/>
    <w:rsid w:val="3F192BAF"/>
    <w:rsid w:val="3F323D6E"/>
    <w:rsid w:val="3F3E4D2C"/>
    <w:rsid w:val="3F4C601E"/>
    <w:rsid w:val="3F954C14"/>
    <w:rsid w:val="3FDF74D4"/>
    <w:rsid w:val="3FE4A4DF"/>
    <w:rsid w:val="3FF048C1"/>
    <w:rsid w:val="400A57A8"/>
    <w:rsid w:val="407C7772"/>
    <w:rsid w:val="408D7569"/>
    <w:rsid w:val="40AE7FC8"/>
    <w:rsid w:val="40B90F36"/>
    <w:rsid w:val="40BC73E2"/>
    <w:rsid w:val="40C168D9"/>
    <w:rsid w:val="40CE3AD1"/>
    <w:rsid w:val="413F6F19"/>
    <w:rsid w:val="415A0B6D"/>
    <w:rsid w:val="418C7175"/>
    <w:rsid w:val="41B65584"/>
    <w:rsid w:val="42267D6A"/>
    <w:rsid w:val="42823E8E"/>
    <w:rsid w:val="42EF2986"/>
    <w:rsid w:val="4300548A"/>
    <w:rsid w:val="431E4506"/>
    <w:rsid w:val="436B61D2"/>
    <w:rsid w:val="437C52E9"/>
    <w:rsid w:val="43A90623"/>
    <w:rsid w:val="43AD3BF6"/>
    <w:rsid w:val="43C72163"/>
    <w:rsid w:val="440A6DBA"/>
    <w:rsid w:val="44157B3B"/>
    <w:rsid w:val="444F50CE"/>
    <w:rsid w:val="446508D4"/>
    <w:rsid w:val="4472396C"/>
    <w:rsid w:val="448C5B77"/>
    <w:rsid w:val="44E6446D"/>
    <w:rsid w:val="453710E1"/>
    <w:rsid w:val="45984436"/>
    <w:rsid w:val="45CF7B1E"/>
    <w:rsid w:val="45D525D1"/>
    <w:rsid w:val="45E35303"/>
    <w:rsid w:val="45F80092"/>
    <w:rsid w:val="4601533D"/>
    <w:rsid w:val="46451A51"/>
    <w:rsid w:val="465C50D2"/>
    <w:rsid w:val="46B11C3D"/>
    <w:rsid w:val="46C85619"/>
    <w:rsid w:val="46E113CF"/>
    <w:rsid w:val="46F019E0"/>
    <w:rsid w:val="4747612B"/>
    <w:rsid w:val="47622FC3"/>
    <w:rsid w:val="47AC30B1"/>
    <w:rsid w:val="47C72357"/>
    <w:rsid w:val="48212E66"/>
    <w:rsid w:val="4872404A"/>
    <w:rsid w:val="48866EC3"/>
    <w:rsid w:val="48BC0987"/>
    <w:rsid w:val="493B273F"/>
    <w:rsid w:val="495B4FD3"/>
    <w:rsid w:val="49835943"/>
    <w:rsid w:val="49A43A5E"/>
    <w:rsid w:val="49E2793D"/>
    <w:rsid w:val="4A8C47E7"/>
    <w:rsid w:val="4AD36807"/>
    <w:rsid w:val="4AF62CA9"/>
    <w:rsid w:val="4B01779F"/>
    <w:rsid w:val="4BB5281F"/>
    <w:rsid w:val="4BC0436E"/>
    <w:rsid w:val="4BE584ED"/>
    <w:rsid w:val="4BE63148"/>
    <w:rsid w:val="4BF46987"/>
    <w:rsid w:val="4C3038EC"/>
    <w:rsid w:val="4C374833"/>
    <w:rsid w:val="4C555181"/>
    <w:rsid w:val="4C585321"/>
    <w:rsid w:val="4C643F03"/>
    <w:rsid w:val="4C96146C"/>
    <w:rsid w:val="4CD611CF"/>
    <w:rsid w:val="4CE96913"/>
    <w:rsid w:val="4CF933E3"/>
    <w:rsid w:val="4D0D26F4"/>
    <w:rsid w:val="4D87102E"/>
    <w:rsid w:val="4DD73DA3"/>
    <w:rsid w:val="4E680AA7"/>
    <w:rsid w:val="4E9A3FC2"/>
    <w:rsid w:val="4EAC5CF8"/>
    <w:rsid w:val="4EBF2623"/>
    <w:rsid w:val="4EDF2516"/>
    <w:rsid w:val="4EF65AAA"/>
    <w:rsid w:val="4F2175F3"/>
    <w:rsid w:val="4F7B4353"/>
    <w:rsid w:val="4F7C4C63"/>
    <w:rsid w:val="4F800CD8"/>
    <w:rsid w:val="4FAE2BB0"/>
    <w:rsid w:val="4FBF6FE7"/>
    <w:rsid w:val="500B70F1"/>
    <w:rsid w:val="500C66BE"/>
    <w:rsid w:val="501748BB"/>
    <w:rsid w:val="5039543C"/>
    <w:rsid w:val="505C197A"/>
    <w:rsid w:val="506578CC"/>
    <w:rsid w:val="50AD135C"/>
    <w:rsid w:val="50FF6AD6"/>
    <w:rsid w:val="50FF7D64"/>
    <w:rsid w:val="514A0823"/>
    <w:rsid w:val="516F3654"/>
    <w:rsid w:val="5180149A"/>
    <w:rsid w:val="51AC27A8"/>
    <w:rsid w:val="51B3076D"/>
    <w:rsid w:val="51C518F8"/>
    <w:rsid w:val="51D726B0"/>
    <w:rsid w:val="51DC0E60"/>
    <w:rsid w:val="520E6C88"/>
    <w:rsid w:val="52186119"/>
    <w:rsid w:val="527814B7"/>
    <w:rsid w:val="528C22CC"/>
    <w:rsid w:val="52C939D3"/>
    <w:rsid w:val="530506E6"/>
    <w:rsid w:val="531A755E"/>
    <w:rsid w:val="5354191E"/>
    <w:rsid w:val="53986151"/>
    <w:rsid w:val="53CE01B6"/>
    <w:rsid w:val="53EE5F1F"/>
    <w:rsid w:val="544001A0"/>
    <w:rsid w:val="5447286C"/>
    <w:rsid w:val="545B2364"/>
    <w:rsid w:val="54833D0A"/>
    <w:rsid w:val="549A0B78"/>
    <w:rsid w:val="54E23ACC"/>
    <w:rsid w:val="55024D86"/>
    <w:rsid w:val="551030C3"/>
    <w:rsid w:val="553D5553"/>
    <w:rsid w:val="55954FAC"/>
    <w:rsid w:val="55A41B6E"/>
    <w:rsid w:val="55CE2282"/>
    <w:rsid w:val="55D04B4D"/>
    <w:rsid w:val="561459C8"/>
    <w:rsid w:val="562C7776"/>
    <w:rsid w:val="563E3DC4"/>
    <w:rsid w:val="56DB6CD1"/>
    <w:rsid w:val="572E776A"/>
    <w:rsid w:val="575C7A30"/>
    <w:rsid w:val="57690C5F"/>
    <w:rsid w:val="57741A60"/>
    <w:rsid w:val="577E53CA"/>
    <w:rsid w:val="579A03C9"/>
    <w:rsid w:val="58663221"/>
    <w:rsid w:val="588F6E9E"/>
    <w:rsid w:val="59145DA6"/>
    <w:rsid w:val="59866E64"/>
    <w:rsid w:val="59DD59C9"/>
    <w:rsid w:val="59F15D85"/>
    <w:rsid w:val="59F95209"/>
    <w:rsid w:val="5A426398"/>
    <w:rsid w:val="5A43646E"/>
    <w:rsid w:val="5A605C8F"/>
    <w:rsid w:val="5A6A5475"/>
    <w:rsid w:val="5A9A24E6"/>
    <w:rsid w:val="5AAF083C"/>
    <w:rsid w:val="5AF516AD"/>
    <w:rsid w:val="5B0316F2"/>
    <w:rsid w:val="5B0C2790"/>
    <w:rsid w:val="5B1C547D"/>
    <w:rsid w:val="5BBC0A40"/>
    <w:rsid w:val="5BEB451C"/>
    <w:rsid w:val="5C03326D"/>
    <w:rsid w:val="5C172261"/>
    <w:rsid w:val="5C2B4810"/>
    <w:rsid w:val="5C2D2033"/>
    <w:rsid w:val="5C9625FD"/>
    <w:rsid w:val="5CEB0DCE"/>
    <w:rsid w:val="5D453C66"/>
    <w:rsid w:val="5D696E1F"/>
    <w:rsid w:val="5D70084E"/>
    <w:rsid w:val="5D9A11B6"/>
    <w:rsid w:val="5DBEBF9B"/>
    <w:rsid w:val="5E0D0B81"/>
    <w:rsid w:val="5E10231E"/>
    <w:rsid w:val="5E863753"/>
    <w:rsid w:val="5E896A36"/>
    <w:rsid w:val="5E9A45C4"/>
    <w:rsid w:val="5EA33DFC"/>
    <w:rsid w:val="5EC871FB"/>
    <w:rsid w:val="5F910CFF"/>
    <w:rsid w:val="5FAC7FDF"/>
    <w:rsid w:val="5FB16243"/>
    <w:rsid w:val="5FB732F4"/>
    <w:rsid w:val="5FC98373"/>
    <w:rsid w:val="5FE6105D"/>
    <w:rsid w:val="600D7790"/>
    <w:rsid w:val="60606A87"/>
    <w:rsid w:val="606F059A"/>
    <w:rsid w:val="607F2D47"/>
    <w:rsid w:val="60A66778"/>
    <w:rsid w:val="60AE042D"/>
    <w:rsid w:val="60AE22F4"/>
    <w:rsid w:val="610D5325"/>
    <w:rsid w:val="61207360"/>
    <w:rsid w:val="612515B1"/>
    <w:rsid w:val="616D062D"/>
    <w:rsid w:val="61C914DD"/>
    <w:rsid w:val="61DF18C5"/>
    <w:rsid w:val="61F86BBF"/>
    <w:rsid w:val="62194849"/>
    <w:rsid w:val="62473ABA"/>
    <w:rsid w:val="6255678E"/>
    <w:rsid w:val="62652859"/>
    <w:rsid w:val="628F2788"/>
    <w:rsid w:val="62B23B15"/>
    <w:rsid w:val="62FC4056"/>
    <w:rsid w:val="62FC535F"/>
    <w:rsid w:val="63634D9C"/>
    <w:rsid w:val="63775C3E"/>
    <w:rsid w:val="6390056D"/>
    <w:rsid w:val="63AF280A"/>
    <w:rsid w:val="63C30A0A"/>
    <w:rsid w:val="63C83067"/>
    <w:rsid w:val="63E772F4"/>
    <w:rsid w:val="63F2096F"/>
    <w:rsid w:val="63F56E19"/>
    <w:rsid w:val="640B5FFB"/>
    <w:rsid w:val="64697464"/>
    <w:rsid w:val="64AB4660"/>
    <w:rsid w:val="64CC4A94"/>
    <w:rsid w:val="64DE6E3A"/>
    <w:rsid w:val="64E364CC"/>
    <w:rsid w:val="65003115"/>
    <w:rsid w:val="652B6999"/>
    <w:rsid w:val="655054A1"/>
    <w:rsid w:val="65515D80"/>
    <w:rsid w:val="65641D03"/>
    <w:rsid w:val="656D64D2"/>
    <w:rsid w:val="65886D41"/>
    <w:rsid w:val="65BF157E"/>
    <w:rsid w:val="65D274BB"/>
    <w:rsid w:val="66391BFC"/>
    <w:rsid w:val="663E1F56"/>
    <w:rsid w:val="664B34DE"/>
    <w:rsid w:val="66640867"/>
    <w:rsid w:val="66B64725"/>
    <w:rsid w:val="66CE1F99"/>
    <w:rsid w:val="66DF6158"/>
    <w:rsid w:val="66EE4EEA"/>
    <w:rsid w:val="66F40B11"/>
    <w:rsid w:val="67B00E05"/>
    <w:rsid w:val="67B6575F"/>
    <w:rsid w:val="67C85E32"/>
    <w:rsid w:val="67FF1AFE"/>
    <w:rsid w:val="68200378"/>
    <w:rsid w:val="68370630"/>
    <w:rsid w:val="68736B85"/>
    <w:rsid w:val="68F71EAD"/>
    <w:rsid w:val="692A7CA9"/>
    <w:rsid w:val="696C3A1E"/>
    <w:rsid w:val="69843AA6"/>
    <w:rsid w:val="69D56E5A"/>
    <w:rsid w:val="69DB571A"/>
    <w:rsid w:val="69FFFDC7"/>
    <w:rsid w:val="6A1B3EBB"/>
    <w:rsid w:val="6A4F6757"/>
    <w:rsid w:val="6ABA1B4F"/>
    <w:rsid w:val="6AE51827"/>
    <w:rsid w:val="6B2D0F92"/>
    <w:rsid w:val="6B6D415C"/>
    <w:rsid w:val="6B844F48"/>
    <w:rsid w:val="6B996DF9"/>
    <w:rsid w:val="6C355A0D"/>
    <w:rsid w:val="6C3B4C8E"/>
    <w:rsid w:val="6C486232"/>
    <w:rsid w:val="6C76563A"/>
    <w:rsid w:val="6C88347C"/>
    <w:rsid w:val="6C8B243C"/>
    <w:rsid w:val="6C9463C1"/>
    <w:rsid w:val="6CA93F1D"/>
    <w:rsid w:val="6CBA575F"/>
    <w:rsid w:val="6CDB7E23"/>
    <w:rsid w:val="6CDF38D9"/>
    <w:rsid w:val="6CE904ED"/>
    <w:rsid w:val="6D170BEB"/>
    <w:rsid w:val="6D522BE9"/>
    <w:rsid w:val="6D573F0B"/>
    <w:rsid w:val="6D6D3C38"/>
    <w:rsid w:val="6D996C86"/>
    <w:rsid w:val="6DDC7F84"/>
    <w:rsid w:val="6DE87377"/>
    <w:rsid w:val="6DFC7FD6"/>
    <w:rsid w:val="6E2D557D"/>
    <w:rsid w:val="6EBA368B"/>
    <w:rsid w:val="6F1B02FF"/>
    <w:rsid w:val="6F3253C9"/>
    <w:rsid w:val="6F727DEA"/>
    <w:rsid w:val="6F943AF5"/>
    <w:rsid w:val="6F9471C6"/>
    <w:rsid w:val="6F987DBE"/>
    <w:rsid w:val="6FAE05D3"/>
    <w:rsid w:val="6FCFA413"/>
    <w:rsid w:val="6FFF171A"/>
    <w:rsid w:val="703D32B2"/>
    <w:rsid w:val="70616E3D"/>
    <w:rsid w:val="70994890"/>
    <w:rsid w:val="70A81104"/>
    <w:rsid w:val="71454F18"/>
    <w:rsid w:val="71EE7DF1"/>
    <w:rsid w:val="71F07435"/>
    <w:rsid w:val="71FC009A"/>
    <w:rsid w:val="72072B57"/>
    <w:rsid w:val="720C05D3"/>
    <w:rsid w:val="7212302D"/>
    <w:rsid w:val="72213240"/>
    <w:rsid w:val="72342860"/>
    <w:rsid w:val="72353424"/>
    <w:rsid w:val="72A75791"/>
    <w:rsid w:val="72C646CA"/>
    <w:rsid w:val="72D763AF"/>
    <w:rsid w:val="734456F3"/>
    <w:rsid w:val="73BE9DF8"/>
    <w:rsid w:val="73E75A35"/>
    <w:rsid w:val="74231BC0"/>
    <w:rsid w:val="74282501"/>
    <w:rsid w:val="74AC219A"/>
    <w:rsid w:val="74B1033C"/>
    <w:rsid w:val="74B465A2"/>
    <w:rsid w:val="74C97510"/>
    <w:rsid w:val="74E86D3D"/>
    <w:rsid w:val="74F40F8C"/>
    <w:rsid w:val="750A25B1"/>
    <w:rsid w:val="753C1163"/>
    <w:rsid w:val="769A4DD6"/>
    <w:rsid w:val="769B43DD"/>
    <w:rsid w:val="769F5CF2"/>
    <w:rsid w:val="76C74912"/>
    <w:rsid w:val="76E54D00"/>
    <w:rsid w:val="770D2BB7"/>
    <w:rsid w:val="774B7A27"/>
    <w:rsid w:val="77656363"/>
    <w:rsid w:val="776739B7"/>
    <w:rsid w:val="780B1D02"/>
    <w:rsid w:val="787C4905"/>
    <w:rsid w:val="787F274C"/>
    <w:rsid w:val="789D651F"/>
    <w:rsid w:val="78FB1AB4"/>
    <w:rsid w:val="790326C4"/>
    <w:rsid w:val="791F5E28"/>
    <w:rsid w:val="793015C7"/>
    <w:rsid w:val="793605B4"/>
    <w:rsid w:val="79561EA5"/>
    <w:rsid w:val="79980099"/>
    <w:rsid w:val="799A0FAA"/>
    <w:rsid w:val="79AD1B0F"/>
    <w:rsid w:val="79AE5B4F"/>
    <w:rsid w:val="79FB72CC"/>
    <w:rsid w:val="7A4211AE"/>
    <w:rsid w:val="7A756E26"/>
    <w:rsid w:val="7AF7A326"/>
    <w:rsid w:val="7B127460"/>
    <w:rsid w:val="7B31396C"/>
    <w:rsid w:val="7B51319E"/>
    <w:rsid w:val="7B6550F3"/>
    <w:rsid w:val="7B7AF92E"/>
    <w:rsid w:val="7B7FE406"/>
    <w:rsid w:val="7BEE7BC6"/>
    <w:rsid w:val="7BFE613A"/>
    <w:rsid w:val="7C340C48"/>
    <w:rsid w:val="7C6F2E03"/>
    <w:rsid w:val="7C9C55D1"/>
    <w:rsid w:val="7CE1703C"/>
    <w:rsid w:val="7CE94D90"/>
    <w:rsid w:val="7CF10202"/>
    <w:rsid w:val="7D0D7FA2"/>
    <w:rsid w:val="7D3F7A08"/>
    <w:rsid w:val="7D4F21EB"/>
    <w:rsid w:val="7D5D6B8C"/>
    <w:rsid w:val="7D734242"/>
    <w:rsid w:val="7D927876"/>
    <w:rsid w:val="7DAF10D6"/>
    <w:rsid w:val="7DC250D4"/>
    <w:rsid w:val="7DC8ACCF"/>
    <w:rsid w:val="7DD04635"/>
    <w:rsid w:val="7DD2046C"/>
    <w:rsid w:val="7DEF0C15"/>
    <w:rsid w:val="7DFFA425"/>
    <w:rsid w:val="7E1F5DC7"/>
    <w:rsid w:val="7E25644B"/>
    <w:rsid w:val="7E404C35"/>
    <w:rsid w:val="7E7B34E7"/>
    <w:rsid w:val="7EA044F8"/>
    <w:rsid w:val="7EC01DDB"/>
    <w:rsid w:val="7ECD07FA"/>
    <w:rsid w:val="7EEE957C"/>
    <w:rsid w:val="7F016160"/>
    <w:rsid w:val="7F7439C5"/>
    <w:rsid w:val="7F773FA8"/>
    <w:rsid w:val="7F7F0076"/>
    <w:rsid w:val="7F884310"/>
    <w:rsid w:val="7FAD911A"/>
    <w:rsid w:val="7FBF63B1"/>
    <w:rsid w:val="7FF456EF"/>
    <w:rsid w:val="7FF4FE63"/>
    <w:rsid w:val="7FFF61FD"/>
    <w:rsid w:val="7FFFE4EF"/>
    <w:rsid w:val="A7FD62C5"/>
    <w:rsid w:val="AFFE1C95"/>
    <w:rsid w:val="B1575E09"/>
    <w:rsid w:val="BF47BC23"/>
    <w:rsid w:val="CA93C69A"/>
    <w:rsid w:val="CAFAABCB"/>
    <w:rsid w:val="CDFF8D9F"/>
    <w:rsid w:val="D9798043"/>
    <w:rsid w:val="DAFE4A0D"/>
    <w:rsid w:val="DB63B0C3"/>
    <w:rsid w:val="DCDCF7DD"/>
    <w:rsid w:val="DDBD2860"/>
    <w:rsid w:val="DF3B8B64"/>
    <w:rsid w:val="E9970501"/>
    <w:rsid w:val="EEEA73C5"/>
    <w:rsid w:val="EF7E0A17"/>
    <w:rsid w:val="EFF1697A"/>
    <w:rsid w:val="F5FFD50F"/>
    <w:rsid w:val="F9ED4E9C"/>
    <w:rsid w:val="FBFE07D0"/>
    <w:rsid w:val="FC7A489F"/>
    <w:rsid w:val="FEBE8B64"/>
    <w:rsid w:val="FEFFBA2D"/>
    <w:rsid w:val="FF33141D"/>
    <w:rsid w:val="FF3B7BC9"/>
    <w:rsid w:val="FF7DA84D"/>
    <w:rsid w:val="FFFF6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宋体" w:hAnsi="宋体" w:eastAsia="宋体" w:cstheme="minorBidi"/>
      <w:kern w:val="2"/>
      <w:sz w:val="24"/>
      <w:szCs w:val="24"/>
      <w:lang w:val="en-US" w:eastAsia="zh-CN" w:bidi="ar-SA"/>
    </w:rPr>
  </w:style>
  <w:style w:type="paragraph" w:styleId="3">
    <w:name w:val="heading 1"/>
    <w:basedOn w:val="1"/>
    <w:next w:val="1"/>
    <w:link w:val="22"/>
    <w:qFormat/>
    <w:uiPriority w:val="0"/>
    <w:pPr>
      <w:keepNext/>
      <w:keepLines/>
      <w:spacing w:before="50" w:beforeLines="50" w:after="50" w:afterLines="50"/>
      <w:jc w:val="left"/>
      <w:outlineLvl w:val="0"/>
    </w:pPr>
    <w:rPr>
      <w:rFonts w:ascii="黑体" w:hAnsi="黑体" w:eastAsia="黑体"/>
      <w:bCs/>
      <w:kern w:val="44"/>
      <w:szCs w:val="44"/>
    </w:rPr>
  </w:style>
  <w:style w:type="paragraph" w:styleId="4">
    <w:name w:val="heading 2"/>
    <w:basedOn w:val="1"/>
    <w:next w:val="1"/>
    <w:link w:val="16"/>
    <w:unhideWhenUsed/>
    <w:qFormat/>
    <w:uiPriority w:val="0"/>
    <w:pPr>
      <w:keepNext/>
      <w:keepLines/>
      <w:spacing w:before="50" w:beforeLines="50" w:after="50" w:afterLines="50"/>
      <w:jc w:val="left"/>
      <w:outlineLvl w:val="1"/>
    </w:pPr>
    <w:rPr>
      <w:rFonts w:ascii="黑体" w:hAnsi="黑体" w:eastAsia="黑体" w:cstheme="majorBidi"/>
      <w:bCs/>
      <w:szCs w:val="32"/>
    </w:rPr>
  </w:style>
  <w:style w:type="paragraph" w:styleId="5">
    <w:name w:val="heading 3"/>
    <w:basedOn w:val="1"/>
    <w:next w:val="1"/>
    <w:link w:val="17"/>
    <w:unhideWhenUsed/>
    <w:qFormat/>
    <w:uiPriority w:val="0"/>
    <w:pPr>
      <w:keepNext/>
      <w:keepLines/>
      <w:spacing w:before="50" w:beforeLines="50" w:after="50" w:afterLines="50"/>
      <w:jc w:val="left"/>
      <w:outlineLvl w:val="2"/>
    </w:pPr>
    <w:rPr>
      <w:rFonts w:ascii="黑体" w:hAnsi="黑体" w:eastAsia="黑体"/>
      <w:bCs/>
      <w:szCs w:val="32"/>
    </w:rPr>
  </w:style>
  <w:style w:type="paragraph" w:styleId="6">
    <w:name w:val="heading 4"/>
    <w:basedOn w:val="1"/>
    <w:next w:val="1"/>
    <w:unhideWhenUsed/>
    <w:qFormat/>
    <w:uiPriority w:val="0"/>
    <w:pPr>
      <w:keepNext/>
      <w:keepLines/>
      <w:spacing w:before="50" w:beforeLines="50" w:after="50" w:afterLines="50"/>
      <w:outlineLvl w:val="3"/>
    </w:pPr>
    <w:rPr>
      <w:rFonts w:ascii="黑体" w:hAnsi="黑体" w:eastAsia="黑体"/>
    </w:rPr>
  </w:style>
  <w:style w:type="character" w:default="1" w:styleId="14">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rPr>
  </w:style>
  <w:style w:type="paragraph" w:styleId="7">
    <w:name w:val="toc 3"/>
    <w:basedOn w:val="1"/>
    <w:next w:val="1"/>
    <w:qFormat/>
    <w:uiPriority w:val="0"/>
    <w:pPr>
      <w:ind w:left="840" w:leftChars="400"/>
    </w:pPr>
  </w:style>
  <w:style w:type="paragraph" w:styleId="8">
    <w:name w:val="Balloon Text"/>
    <w:basedOn w:val="1"/>
    <w:link w:val="23"/>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4"/>
    <w:basedOn w:val="1"/>
    <w:next w:val="1"/>
    <w:qFormat/>
    <w:uiPriority w:val="0"/>
    <w:pPr>
      <w:ind w:left="1260" w:leftChars="600"/>
    </w:pPr>
  </w:style>
  <w:style w:type="paragraph" w:styleId="13">
    <w:name w:val="toc 2"/>
    <w:basedOn w:val="1"/>
    <w:next w:val="1"/>
    <w:qFormat/>
    <w:uiPriority w:val="0"/>
    <w:pPr>
      <w:ind w:left="420" w:leftChars="200"/>
    </w:pPr>
  </w:style>
  <w:style w:type="character" w:customStyle="1" w:styleId="16">
    <w:name w:val="标题 2 字符"/>
    <w:basedOn w:val="14"/>
    <w:link w:val="4"/>
    <w:qFormat/>
    <w:uiPriority w:val="0"/>
    <w:rPr>
      <w:rFonts w:ascii="黑体" w:hAnsi="黑体" w:eastAsia="黑体" w:cstheme="majorBidi"/>
      <w:bCs/>
      <w:kern w:val="2"/>
      <w:sz w:val="24"/>
      <w:szCs w:val="32"/>
    </w:rPr>
  </w:style>
  <w:style w:type="character" w:customStyle="1" w:styleId="17">
    <w:name w:val="标题 3 字符"/>
    <w:basedOn w:val="14"/>
    <w:link w:val="5"/>
    <w:qFormat/>
    <w:uiPriority w:val="0"/>
    <w:rPr>
      <w:rFonts w:ascii="黑体" w:hAnsi="黑体" w:eastAsia="黑体"/>
      <w:bCs/>
      <w:kern w:val="2"/>
      <w:sz w:val="24"/>
      <w:szCs w:val="32"/>
    </w:rPr>
  </w:style>
  <w:style w:type="paragraph" w:customStyle="1" w:styleId="18">
    <w:name w:val="前言、引言标题"/>
    <w:next w:val="19"/>
    <w:qFormat/>
    <w:uiPriority w:val="0"/>
    <w:pPr>
      <w:keepNext/>
      <w:pageBreakBefore/>
      <w:shd w:val="clear" w:color="FFFFFF" w:fill="FFFFFF"/>
      <w:spacing w:before="640" w:after="560"/>
      <w:jc w:val="center"/>
      <w:outlineLvl w:val="0"/>
    </w:pPr>
    <w:rPr>
      <w:rFonts w:ascii="黑体" w:eastAsia="黑体" w:hAnsiTheme="minorHAnsi" w:cstheme="minorBidi"/>
      <w:sz w:val="32"/>
      <w:szCs w:val="22"/>
      <w:lang w:val="en-US" w:eastAsia="zh-CN" w:bidi="ar-SA"/>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szCs w:val="22"/>
      <w:lang w:val="en-US" w:eastAsia="zh-CN" w:bidi="ar-SA"/>
    </w:rPr>
  </w:style>
  <w:style w:type="paragraph" w:customStyle="1" w:styleId="20">
    <w:name w:val="标准书眉_奇数页"/>
    <w:next w:val="1"/>
    <w:qFormat/>
    <w:uiPriority w:val="0"/>
    <w:pPr>
      <w:tabs>
        <w:tab w:val="center" w:pos="4154"/>
        <w:tab w:val="right" w:pos="8306"/>
      </w:tabs>
      <w:spacing w:after="220"/>
      <w:jc w:val="right"/>
    </w:pPr>
    <w:rPr>
      <w:rFonts w:ascii="黑体" w:eastAsia="黑体" w:hAnsiTheme="minorHAnsi" w:cstheme="minorBidi"/>
      <w:sz w:val="21"/>
      <w:szCs w:val="21"/>
      <w:lang w:val="en-US" w:eastAsia="zh-CN" w:bidi="ar-SA"/>
    </w:rPr>
  </w:style>
  <w:style w:type="paragraph" w:customStyle="1" w:styleId="21">
    <w:name w:val="标准书脚_奇数页"/>
    <w:qFormat/>
    <w:uiPriority w:val="0"/>
    <w:pPr>
      <w:spacing w:before="120"/>
      <w:ind w:right="198"/>
      <w:jc w:val="right"/>
    </w:pPr>
    <w:rPr>
      <w:rFonts w:ascii="宋体" w:hAnsiTheme="minorHAnsi" w:eastAsiaTheme="minorEastAsia" w:cstheme="minorBidi"/>
      <w:sz w:val="18"/>
      <w:szCs w:val="18"/>
      <w:lang w:val="en-US" w:eastAsia="zh-CN" w:bidi="ar-SA"/>
    </w:rPr>
  </w:style>
  <w:style w:type="character" w:customStyle="1" w:styleId="22">
    <w:name w:val="标题 1 字符"/>
    <w:basedOn w:val="14"/>
    <w:link w:val="3"/>
    <w:qFormat/>
    <w:uiPriority w:val="0"/>
    <w:rPr>
      <w:rFonts w:ascii="黑体" w:hAnsi="黑体" w:eastAsia="黑体"/>
      <w:bCs/>
      <w:kern w:val="44"/>
      <w:sz w:val="24"/>
      <w:szCs w:val="44"/>
    </w:rPr>
  </w:style>
  <w:style w:type="character" w:customStyle="1" w:styleId="23">
    <w:name w:val="批注框文本 字符"/>
    <w:basedOn w:val="14"/>
    <w:link w:val="8"/>
    <w:qFormat/>
    <w:uiPriority w:val="0"/>
    <w:rPr>
      <w:kern w:val="2"/>
      <w:sz w:val="18"/>
      <w:szCs w:val="18"/>
    </w:rPr>
  </w:style>
  <w:style w:type="paragraph" w:customStyle="1" w:styleId="24">
    <w:name w:val="列表段落1"/>
    <w:basedOn w:val="1"/>
    <w:qFormat/>
    <w:uiPriority w:val="99"/>
    <w:pPr>
      <w:ind w:firstLine="420" w:firstLineChars="200"/>
    </w:pPr>
  </w:style>
  <w:style w:type="paragraph" w:customStyle="1" w:styleId="25">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20057</Words>
  <Characters>21459</Characters>
  <Lines>177</Lines>
  <Paragraphs>50</Paragraphs>
  <TotalTime>77</TotalTime>
  <ScaleCrop>false</ScaleCrop>
  <LinksUpToDate>false</LinksUpToDate>
  <CharactersWithSpaces>22269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2019-08-12T08:57:00Z</dcterms:created>
  <dc:creator>glawyer</dc:creator>
  <cp:lastModifiedBy>阮云华(省法援局)</cp:lastModifiedBy>
  <cp:lastPrinted>2019-08-12T02:25:00Z</cp:lastPrinted>
  <dcterms:modified xsi:type="dcterms:W3CDTF">2020-06-16T00:58:09Z</dcterms:modified>
  <dc:title>广东省民事法律援助服务规范</dc:title>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