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全国公共法律服务工作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先进集体（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723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北京市（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北京市司法局行政审批处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北京市东城区司法局公共法律服务管理科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北京市西城区金融街街道司法所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北京市朝阳区司法局公共法律服务管理科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北京市海淀区司法局公共法律服务管理科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北京市通州区梨园镇公共法律服务站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北京市时雨律师事务所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北京市博维律师事务所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北京市诚实律师事务所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北京朗泰律师事务所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北京市天安律师事务所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北京市京兴律师事务所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北京市慧海天合律师事务所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北京宣言律师事务所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北京市浩天信和律师事务所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北京市中同律师事务所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北京市致诚律师事务所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北京市方圆公证处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北京市潞洲公证处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北京市红十字会急诊抢救中心司法鉴定中心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北京民生物证科学司法鉴定所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国家信息中心电子数据司法鉴定中心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中国邮政邮票博物馆邮票司法鉴定室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北京华夏物证司法鉴定中心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北京市顺义区法医院司法鉴定所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北京仲裁委员会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天津市（13个）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天津市司法局法律职业资格管理处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滨海新区司法局公共法律服务室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和平区司法局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西青区司法局公共法律服务科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东丽区华新街公共法律服务中心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静海区司法局公共法律服务科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天津张盈律师事务所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天津行通律师事务所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天津云兑律师事务所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</w:rPr>
        <w:t>天津厚衡律师事务所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天津市塘沽公证处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天津市司法精神病鉴定委员会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天津市天鼎物证司法鉴定所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河北省（30个）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河北省石家庄市司法局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/>
          <w:sz w:val="32"/>
          <w:szCs w:val="32"/>
        </w:rPr>
        <w:t>廊坊市司法局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河北省秦皇岛市公共法律服务中心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定州市司法局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河北省邢台市威县司法局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河北省邯郸市大名县司法局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河北省张家口市怀安县公共法律服务中心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河北省唐山市丰南区公共法律服务中心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河北省保定市徐水区公共法律服务中心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河北省沧州市献县公共法律服务中心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 w:cs="仿宋"/>
          <w:sz w:val="32"/>
          <w:szCs w:val="32"/>
        </w:rPr>
        <w:t>承德市兴隆县青松岭镇公共法律服务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河北省衡水市阜城县建桥司法所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北京市信利（石家庄）律师事务所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河北得法律师事务所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河北律仁律师事务所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河北达公律师事务所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河北衡泰律师事务所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河北驰舟律师事务所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河北省石家庄市燕赵公证处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河北省沽源县公证处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河北省滦州市公证处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河北省涿州市公证处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河北省</w:t>
      </w:r>
      <w:r>
        <w:rPr>
          <w:rFonts w:hint="eastAsia" w:ascii="仿宋" w:hAnsi="仿宋" w:eastAsia="仿宋" w:cs="仿宋"/>
          <w:sz w:val="32"/>
          <w:szCs w:val="32"/>
        </w:rPr>
        <w:t>沧州市狮城公证处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河北省沙河市公证处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河北省</w:t>
      </w:r>
      <w:r>
        <w:rPr>
          <w:rFonts w:hint="eastAsia" w:ascii="仿宋" w:hAnsi="仿宋" w:eastAsia="仿宋"/>
          <w:sz w:val="32"/>
          <w:szCs w:val="32"/>
        </w:rPr>
        <w:t>邯郸市赵都公证处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河北中旭生态环境损害司法鉴定中心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廊坊爱德堡司法法医学鉴定中心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河北省保定精神疾病司法鉴定中心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衡水市司法鉴定中心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清河司法医学鉴定中心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山西省（21个）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山西省运城市司法局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山西省司法厅公共法律服务管理处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山西省晋城市高平市司法局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山西省长治市平顺县司法局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山西省晋中市灵石县司法局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山西省临汾市古县司法局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山西省太原市迎泽区司法局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公共法律服务股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山西省阳泉市城区司法局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山西省吕梁市离石区司法局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山西君宜律师事务所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山西师达律师事务所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山西艾伦律师事务所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山西华炬律师事务所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山西省大同市御诚公证处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山西省侯马市公证处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山西省太原市城西公证处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山西省临猗县公证处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山西国信凯尔司法鉴定中心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山西省万荣司法鉴定中心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山西省荣康精神疾病司法鉴定中心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山西省环境污染损害司法鉴定中心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内蒙古自治区（17个）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内蒙古自治区司法厅公共法律服务管理局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548" w:firstLineChars="200"/>
        <w:textAlignment w:val="auto"/>
        <w:outlineLvl w:val="9"/>
        <w:rPr>
          <w:rFonts w:hint="eastAsia" w:ascii="仿宋" w:hAnsi="仿宋" w:eastAsia="仿宋"/>
          <w:color w:val="000000"/>
          <w:spacing w:val="-23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23"/>
          <w:kern w:val="0"/>
          <w:sz w:val="32"/>
          <w:szCs w:val="32"/>
        </w:rPr>
        <w:t>内蒙古自治区呼和浩特市赛罕区昭乌达路公共法律服务工作站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内蒙古自治区包头市昆都仑区司法局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内蒙古自治区兴安盟司法局法律职业资格管理科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内蒙古自治区通辽市扎鲁特旗司法局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内蒙古自治区赤峰市红山区司法局公共法律服务中心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内蒙古自治区锡林浩特公共法律服务中心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内蒙古自治区鄂尔多斯市乌审旗公共法律服务中心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爱德律师事务所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内蒙古鑫隆律师事务所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内蒙古济海律师事务所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内蒙古自治区呼和浩特市蒙正公证处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内蒙古自治区包头市方正公证处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内蒙古自治区巴彦淖尔市平安公证处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内蒙古自治区额济纳旗公证处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赤峰学院附属医院司法鉴定中心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鄂尔多斯市安泰司法鉴定中心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辽宁省（22个）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辽宁省司法厅公共法律服务管理处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大连市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西岗区司法局公共法律服务管理科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抚顺市司法局基层工作管理科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锦州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凌海市公共法律服务中心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阜新市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阜新蒙古族自治县司法局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朝阳市喀左县公共法律服务中心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盘锦市大洼区法律援助中心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outlineLvl w:val="9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葫芦岛市司法局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辽宁同方律师事务所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辽宁弘扬律师事务所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辽宁凡杰律师事务所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辽宁凡响律师事务所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辽宁方祥律师事务所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辽宁守衡律师事务所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3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沈阳市大东公证处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本溪市桓仁满族自治县公证处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营口市公证处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中国医科大学司法鉴定中心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辽宁大学司法鉴定中心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大连科华司法鉴定中心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锦州医科大学附属第一医院法医司法鉴定所</w:t>
      </w:r>
    </w:p>
    <w:p>
      <w:pPr>
        <w:pStyle w:val="2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辽宁省精神卫生中心法医司法鉴定所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吉林省（16个）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吉林省长春市司法局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吉林省桦甸市司法局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吉林省延边朝鲜族自治州汪清县司法局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吉林省四平市铁西区公共法律服务中心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吉林省白城市司法局公共法律服务管理科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吉林省白山市抚松县公共法律服务中心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吉林省梅河口市司法局公共法律服务管理科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吉林省司法厅长白山公共法律服务中心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吉林海聚律师事务所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吉林良智律师事务所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吉林保民律师事务所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吉林省长春市国安公证处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吉林省桦甸市公证处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吉林省珲春市公证处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吉林常春司法鉴定中心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吉林天平司法鉴定所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黑龙江省（23个）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黑龙江省司法厅法律援助工作管理处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哈尔滨市香坊区公共法律服务中心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讷河市司法局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牡丹江市爱民区公共法律服务中心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大庆高新区司法局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伊春市丰林县公共法律服务中心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鹤岗市司法局法律援助工作管理科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望奎县公共法律服务中心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大兴安岭地区呼玛县公共法律服务中心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黑龙江龙电律师事务所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黑龙江孟繁旭律师事务所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黑龙江良治律师事务所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黑龙江博润律师事务所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黑龙江双峰律师事务所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哈尔滨市香坊公证处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齐齐哈尔市鹤城公证处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佳木斯市佳木斯公证处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大庆市大庆公证处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国网黑龙江省电力有限公司电力科学研究院司法鉴定所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齐齐哈尔第二神经精神病医院司法鉴定所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黑龙江省众大司法鉴定中心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黑龙江省七台河警官医院司法鉴定所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哈尔滨仲裁委员会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上海市（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上海市司法局律师工作处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上海市浦东新区司法局公共法律服务管理处</w:t>
      </w:r>
    </w:p>
    <w:p>
      <w:pPr>
        <w:pStyle w:val="10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上海市长宁区司法局公共法律服务管理科</w:t>
      </w:r>
    </w:p>
    <w:p>
      <w:pPr>
        <w:pStyle w:val="10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上海市静安区司法局公共法律服务科</w:t>
      </w:r>
    </w:p>
    <w:p>
      <w:pPr>
        <w:pStyle w:val="10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上海市普陀区司法局公共法律服务管理科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上海汉盛律师事务所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上海德禾翰通律师事务所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上海瑞富律师事务所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上海普世律师事务所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上海申浩律师事务所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北京观韬中茂（上海）律师事务所</w:t>
      </w:r>
    </w:p>
    <w:p>
      <w:pPr>
        <w:pStyle w:val="10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上海胜康律师事务所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上海市诚至信律师事务所</w:t>
      </w:r>
    </w:p>
    <w:p>
      <w:pPr>
        <w:keepNext w:val="0"/>
        <w:keepLines w:val="0"/>
        <w:pageBreakBefore w:val="0"/>
        <w:tabs>
          <w:tab w:val="left" w:pos="1134"/>
          <w:tab w:val="left" w:pos="1701"/>
          <w:tab w:val="left" w:pos="1843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上海市浦东公证处</w:t>
      </w:r>
    </w:p>
    <w:p>
      <w:pPr>
        <w:keepNext w:val="0"/>
        <w:keepLines w:val="0"/>
        <w:pageBreakBefore w:val="0"/>
        <w:tabs>
          <w:tab w:val="left" w:pos="1134"/>
          <w:tab w:val="left" w:pos="1701"/>
          <w:tab w:val="left" w:pos="1843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上海市长宁公证处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司法鉴定科学研究院法医临床学研究室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上海裕隆医学检验所股份有限公司法医物证司法鉴定所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上海市精神卫生中心司法鉴定所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上海弘连网络科技有限公司计算机司法鉴定所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上海辰星电子数据司法鉴定中心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上海国际经济贸易仲裁委员会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江苏省（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34个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南京市公共法律服务中心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无锡市司法局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徐州市铜山区司法局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苏州市吴中区司法局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南通市如皋市公共法律服务中心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连云港市司法局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淮安市淮阴区公共法律服务管理科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盐城市射阳县司法局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扬州市司法局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镇江市公共法律服务中心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泰州市高港区司法局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宿迁市司法局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江苏法德东恒律师事务所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江苏新高的律师事务所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江苏神阙律师事务所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江苏元封律师事务所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江苏钟鸣律师事务所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江苏百年东吴律师事务所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江苏田湾律师事务所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江苏汇建律师事务所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江苏天棱律师事务所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南京市南京公证处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无锡市梁溪公证处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苏州市常熟市公证处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连云港市连云港公证处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镇江市镇江公证处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南京医科大学司法鉴定所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江苏省无锡市中西结合医院司法鉴定所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江苏省常州市德安医院司法鉴定所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苏州大学司法鉴定中心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南通三院司法鉴定所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江苏淮工车辆检测研究院有限公司司法鉴定所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仪征市人民医院司法鉴定所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浙江省（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34个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浙江省司法厅公共法律服务管理处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绍兴市司法局公共法律服务管理处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永康市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管理科（法律援助中心）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丽水市司法局公共法律服务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余杭区公共法律服务中心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宁波市海曙区公共法律服务中心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嘉兴市公共法律服务中心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舟山市公共法律服务中心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温州市司法局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安吉县司法局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嘉善县司法局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江山市司法局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台州市司法局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浙江杭天信律师事务所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浙江华茂律师事务所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浙江共业律师事务所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浙江震瓯律师事务所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浙江嘉诚中天律师事务所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浙江新希望律师事务所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浙江思大律师事务所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浙江利群律师事务所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浙江省杭州市临安公证处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文成县公证处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绍兴市上虞公证处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义乌市公证处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青田县公证处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浙江大学司法鉴定中心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浙江省立同徳医院司法鉴定所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宁波诚和司法鉴定所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温州医科大学司法鉴定中心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浙江千麦司法鉴定中心金华（正路）所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绍兴市第七人民医院司法鉴定所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丽水市人民医院司法鉴定所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宁波仲裁委员会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安徽省（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安徽省合肥市司法局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安徽省亳州市司法局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安徽省蚌埠市司法局公共法律服务管理科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安徽省阜阳市司法局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安徽省淮南市司法局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安徽省滁州市司法局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安徽省马鞍山市司法局公共法律服务管理科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安徽省芜湖市司法局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安徽省宣城市绩溪县公共法律服务中心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安徽省铜陵市司法局公共法律服务管理科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安徽省池州市司法局公共法律服务管理科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安徽省黄山市休宁县司法局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安徽皖正律师事务所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安徽启宇律师事务所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安徽竞合律师事务所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安徽蓝邦律师事务所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安徽英锐律师事务所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安徽省合肥市庐州公证处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安徽省蚌埠市众信公证处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安徽省六安市皋翔公证处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安徽省铜陵市衡平公证处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安徽正邦司法鉴定所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安徽永泰司法鉴定所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安徽高诚司法鉴定所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安徽广济司法鉴定所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安徽宛陵司法鉴定所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福建省（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23个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福建省司法厅公共法律服务管理处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福建省福州市台江区司法局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厦门市司法局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漳州市司法局公共法律服务管理科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泉州市司法局公共法律服务科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莆田市涵江区江口镇公共法律服务中心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福建省三明市</w:t>
      </w:r>
      <w:r>
        <w:rPr>
          <w:rFonts w:hint="eastAsia" w:ascii="仿宋" w:hAnsi="仿宋" w:eastAsia="仿宋" w:cs="仿宋"/>
          <w:sz w:val="32"/>
          <w:szCs w:val="32"/>
        </w:rPr>
        <w:t>尤溪县司法局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福建省南平市武夷山市司法局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龙岩市新罗区司法局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福建省宁德市</w:t>
      </w:r>
      <w:r>
        <w:rPr>
          <w:rFonts w:hint="eastAsia" w:ascii="仿宋" w:hAnsi="仿宋" w:eastAsia="仿宋" w:cs="仿宋"/>
          <w:sz w:val="32"/>
          <w:szCs w:val="32"/>
        </w:rPr>
        <w:t>蕉城区司法局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福建瀛榕律师事务所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福建英合律师事务所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福建中仑律师事务所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福建一心律师事务所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福建惠尔律师事务所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福建省福州市长乐公证处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福建省厦门市鹭江公证处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漳州市公证处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福建省南安市公证处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福建闽林司法鉴定中心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福建省立医院司法鉴定所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福建中证司法鉴定中心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福建华闽司法鉴定中心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江西省（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23个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南昌市司法局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萍乡市司法局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石城县司法局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井冈山市司法局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高安市公共法律服务中心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婺源县司法局公共法律服务股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南昌市司法局律师工作处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南昌市司法局公证仲裁工作处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江西省九江市司法局法律职业资格管理科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新余市司法局公共法律服务管理科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吉安市司法局司法鉴定公证工作科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江西智桥律师事务所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江西理公律师事务所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江西新青年律师事务所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江西省南昌市洪城公证处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江西省九江市赣北公证处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江西省赣州市赣南公证处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江西神州司法鉴定中心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江西中正司法鉴定中心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江西景盛司法鉴定中心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江西景德镇司法鉴定中心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江西吴楚司法鉴定中心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江西宜春司法鉴定中心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山东省（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37个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山东省济南市司法局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山东省胶州市司法局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山东省淄博市司法局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山东省枣庄市市中区齐村镇公共法律服务中心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山东省东营市垦利区司法局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山东省烟台市司法局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山东省潍坊市司法局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山东省济宁市司法局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山东省宁阳县司法局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山东省沂水县司法局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山东省德州市司法局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山东省阳信县公共法律服务中心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山东省菏泽市司法局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山东</w:t>
      </w:r>
      <w:r>
        <w:rPr>
          <w:rFonts w:ascii="仿宋_GB2312" w:hAnsi="黑体" w:eastAsia="仿宋_GB2312"/>
          <w:sz w:val="32"/>
          <w:szCs w:val="32"/>
        </w:rPr>
        <w:t>圣义律师事务所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山东道安律师事务所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山东全</w:t>
      </w:r>
      <w:r>
        <w:rPr>
          <w:rFonts w:ascii="仿宋_GB2312" w:hAnsi="黑体" w:eastAsia="仿宋_GB2312"/>
          <w:sz w:val="32"/>
          <w:szCs w:val="32"/>
        </w:rPr>
        <w:t>正律师事务所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山东瀛伟律师事务所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山东宇明律师事务所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山东文思达律师事务所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山东泰山蓝天律师事务所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山东时中律师事务所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山东正之源律师事务所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山东省济南市泉城公证处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山东省青岛市市中公证处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山东省淄博市鲁中公证处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山东省临沂市兰山公证处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山东省德州市众信公证处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山东省东阿县公证处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山东政法学院司法鉴定中心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青岛正源司法鉴定所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山东求是建筑工程司法鉴定所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济宁医学院司法鉴定中心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山东东岳司法鉴定中心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聊城市人民医院司法鉴定中心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山东华正交通事故司法鉴定所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山东海事司法鉴定中心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淄博</w:t>
      </w:r>
      <w:r>
        <w:rPr>
          <w:rFonts w:ascii="仿宋_GB2312" w:hAnsi="黑体" w:eastAsia="仿宋_GB2312"/>
          <w:sz w:val="32"/>
          <w:szCs w:val="32"/>
        </w:rPr>
        <w:t>仲裁委员会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33个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河南省司法厅律师工作处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河南省司法厅司法鉴定管理局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河南省安阳市司法局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河南省永城市司法局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河南省鹤壁市淇滨区司法局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河南省许昌市建安区司法局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河南省郑州市司法局法律职业资格管理处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河南省新乡市司法局法制审核与公证仲裁科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河南省开封市公共法律服务中心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河南省漯河市公共法律服务中心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河南省洛阳市涧西区公共法律服务中心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河南省南阳市西峡县公共法律服务中心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</w:pPr>
      <w:r>
        <w:rPr>
          <w:rFonts w:hint="eastAsia" w:ascii="仿宋" w:hAnsi="仿宋" w:eastAsia="仿宋"/>
          <w:sz w:val="32"/>
          <w:szCs w:val="32"/>
        </w:rPr>
        <w:t>河南省濮阳市范县公共法律服务中心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河南点石律师事务所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河南首航律师事务所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河南金谋律师事务所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河南安澜律师事务所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河南新大地律师事务所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河南简同律师事务所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河南涛声律师事务所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河南省漯河市地汇公证处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河南省信阳市景明公证处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河南省武陟县公证处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河南省西峡县公证处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河南省汝州市公证处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河南省滑县公证处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河南金剑司法鉴定中心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河南诚信法医临床司法鉴定所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郑州大学司法鉴定中心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河南科技大学司法鉴定中心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河南国信司法鉴定中心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河南唯实司法鉴定中心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周口三川司法鉴定所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湖北省（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武汉市司法局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十堰市司法局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宜昌市夷陵区司法局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荆州市公安县司法局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湖北省襄阳市</w:t>
      </w:r>
      <w:r>
        <w:rPr>
          <w:rFonts w:hint="eastAsia" w:ascii="仿宋" w:hAnsi="仿宋" w:eastAsia="仿宋" w:cs="仿宋"/>
          <w:sz w:val="32"/>
          <w:szCs w:val="32"/>
        </w:rPr>
        <w:t>南漳县司法局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湖北省黄石市</w:t>
      </w:r>
      <w:r>
        <w:rPr>
          <w:rFonts w:hint="eastAsia" w:ascii="仿宋" w:hAnsi="仿宋" w:eastAsia="仿宋" w:cs="仿宋"/>
          <w:sz w:val="32"/>
          <w:szCs w:val="32"/>
        </w:rPr>
        <w:t>阳新县司法局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孝感市公共法律服务中心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恩施州公共法律服务中心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黄冈市公共法律服务中心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湖北省咸宁市高新区横沟镇公共法律服务工作站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易圣律师事务所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联帮律师事务所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得伟君尚律师事务所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乾行律师事务所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诚昌律师事务所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武汉市中星公证处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武汉市长江公证处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宜昌市三峡公证处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宜城市公证处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襄阳汇驰司法鉴定中心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武汉瑞博祥生物科技有限公司法医物证司法鉴定所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武汉大学医学院司法鉴定所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湖北三真司法鉴定中心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湖北军安司法鉴定中心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宜昌仁和司法鉴定所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武汉仲裁委员会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湖南省（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湖南省公共法律服务中心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长沙市司法局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湖南省株洲市司法局信息化建设与法律职业资格管理科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株洲市醴陵市司法局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湘潭市雨湖区昭潭街道公共法律服务工作站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衡阳市衡东县公共法律服务中心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岳阳市司法局律师工作管理科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郴州市苏仙区公共法律服务中心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常德市武陵区司法局公共法律服务管理股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娄底市冷水江市司法局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邵阳市司法局律师工作管理科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张家界市永定区公共法律服务中心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湘西自治州泸溪县公共法律服务中心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湖南秦希燕联合律师事务所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湖南金州律师事务所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湖南法达律师事务所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湖南资声律师事务所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湖南泰涟律师事务所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湖南省长沙市长沙公证处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湖南省株洲市国信公证处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湖南省岳阳市湘北公证处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湖南省邵阳市宝庆公证处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湖南省湘雅司法鉴定中心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湖南省湘雅二医院司法鉴定中心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湖南省人民医院司法鉴定中心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株洲市湘江司法鉴定中心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湖南锦程司法鉴定中心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彬州市博雅司法鉴定所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常德市司法鉴定中心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邵阳市白云司法鉴定所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广东省（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44个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广东法律服务网运营中心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广州市司法局公共法律服务管理处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深圳市大鹏新区葵涌司法所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珠海市横琴新区公共法律服务中心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汕头市公共法律服务中心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韶关市仁化县司法局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河源市紫金县公共法律服务中心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梅州市司法局律师工作管理科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惠州市公共法律服务中心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汕尾市城区捷胜镇公共法律服务工作站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中山市公共法律服务中心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江门市（蓬江区）公共法律服务中心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潮州市司法局公共法律服务管理科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广东天穗律师事务所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广东国智律师事务所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广东国晖律师事务所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北京大成（珠海）律师事务所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广东汕侨律师事务所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广东循理律师事务所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广东天行健律师事务所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广东宝晟律师事务所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广东南天星律师事务所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广东保衡律师事务所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广东大贤东宇律师事务所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广东勤思进律师事务所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广东大观律师事务所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广州市海珠公证处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深圳市龙岗公证处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珠海市香洲公证处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佛山市南海公证处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韶关市韶州公证处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东莞市东莞公证处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中山市石岐公证处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中山大学法医鉴定中心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广东精卫法医精神病司法鉴定所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广东安证计算机司法鉴定所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珠海市妇幼保健院法医物证司法鉴定所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广东正航司法鉴定中心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广东公量司法鉴定中心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广东天平司法鉴定所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广东东江司法鉴定所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广东恒安司法鉴定所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广东南天司法鉴定所江门分所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深圳国际仲裁院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广西壮族自治区（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广西壮族自治区司法厅普法与依法治理处（法律职业资格管理处）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广西壮族自治区北海市司法局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广西壮族自治区崇左市司法局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广西壮族自治区南宁市司法局公共法律服务管理科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广西壮族自治区柳州市鹿寨县司法局鹿寨司法所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广西壮族自治区桂林市平乐县司法局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广西壮族自治区玉林市博白县公共法律服务中心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广西壮族自治区贺州市钟山县司法局公安司法所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广西壮族自治区贵港市覃塘区公共法律服务中心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广西壮族自治区东兴市公共法律服务中心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广西壮族自治区来宾市金秀县桐木镇公共法律服务工作站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广西通诚律师事务所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广西万益律师事务所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广西同望律师事务所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广西益远律师事务所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广西壮族自治区南宁市东博公证处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广西壮族自治区梧州市公证处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广西壮族自治区钦州市公证处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广西壮族自治区北海市合浦县公证处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广西金桂司法鉴定中心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广西天宏司法鉴定所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广西壮族自治区桂林市正诚司法鉴定中心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海南省（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海南省司法厅法律职业资格管理处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海南省海口市美兰区司法局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海南省三亚市司法局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海南省儋州市公共法律服务管理局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海南省昌江黎族自治县司法局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海南省陵水黎族自治县司法局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海南昌宇律师事务所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海南万理律师事务所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海南省海口市椰城公证处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海南省人民医院法医鉴定中心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海南医学院法医鉴定中心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海南仲裁委员会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重庆市（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18个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重庆市司法局法律职业资格管理处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渝中区司法局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大足区司法局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荣昌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长寿区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司法局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公共法律服务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开州区公共法律服务中心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坤源衡泰律师事务所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捷迅律师事务所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金牧锦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峡郡律师事务所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渝鑫律师事务所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涪陵公证处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璧山公证处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重庆市渝东司法鉴定中心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重庆法医验伤所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重庆市环境损害司法鉴定中心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西南政法大学司法鉴定中心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重庆仲裁委员会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四川省（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35个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四川省司法厅公共法律服务处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四川省成都市司法局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四川省成都市温江区司法局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四川省自贡市公共法律服务中心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四川省德阳市司法局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四川省绵阳市司法局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四川省夹江县司法局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四川省宜宾市司法局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四川省达州市司法局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四川省通江县公共法律服务中心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四川省眉山市司法局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四川省甘孜州司法局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四川省川西监狱公共法律服务中心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四川黎明律师事务所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四川三合律师事务所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四川仁竞律师事务所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四川丰宜律师事务所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四川泽仁律师事务所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四川辞鉴律师事务所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四川省成都市成都公证处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四川省泸州市诚达公证处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四川省德阳市诚信公证处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四川省绵阳市绵州公证处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四川省乐山市嘉州公证处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四川省长宁县公证处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四川省达州市佳诚公证处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四川省西昌市公证处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四川谨诚司法鉴定所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四川中益司法鉴定中心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西南医科大学司法鉴定中心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攀枝花法正司法鉴定中心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四川旭日司法鉴定中心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四川基因格司法鉴定中心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四川华西法医司法鉴定中心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贵州省（18个）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贵州省司法厅法律职业资格管理处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贵阳市南明区公共法律服务中心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遵义市余庆县公共法律服务中心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安顺市西秀区司法局公共法律服务管理科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六盘水市</w:t>
      </w:r>
      <w:r>
        <w:rPr>
          <w:rFonts w:hint="eastAsia" w:ascii="仿宋_GB2312" w:hAnsi="仿宋" w:eastAsia="仿宋_GB2312" w:cs="仿宋"/>
          <w:sz w:val="32"/>
          <w:szCs w:val="32"/>
        </w:rPr>
        <w:t>钟山区司法局公共法律服务管理股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毕节市黔西县司法局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铜仁市碧江区司法局公共法律服务管理科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黔南州福泉市司法局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黔西南州司法局公共法律服务管理科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贵州瀛黔律师事务所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贵州屋脊律师事务所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贵州乾锦律师事务所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贵阳市国信公证处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遵义市中心公证处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贵州省黔南州维正公证处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兴义市人民医院法医司法鉴定所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六盘水市人民医院法医司法鉴定所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贵州医科大学法医司法鉴定中心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云南省（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云南省司法厅公共法律服务管理处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曲靖市司法局公共法律服务管理科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玉溪市澄江县司法局公共法律服务管理股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丽江市司法局公共法律服务管理科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普洱市景东县司法局公共法律服务管理股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临沧市凤庆县司法局公共法律服务管理股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红河州建水县司法局公共法律服务管理科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文山州文山市司法局公共法律服务管理股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西双版纳州景洪市司法局公共法律服务管理股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大理州司法局公共法律服务管理科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德宏州公共法律服务中心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云南省司法厅律师工作管理处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云南祥宇律师事务所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云南正旭律师事务所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云南兴彝律师事务所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云南鼎祥律师事务所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云南展腾律师事务所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云南省昆明市明信公证处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云南省玉溪市云溪公证处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云南省蒙自市公证处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云南省西双版纳傣族自治州勐泐公证处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  <w:t>昆明锦康司法鉴定中心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  <w:t>云南乾盛司法鉴定中心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  <w:t>昆明法医院司法鉴定中心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  <w:t>玉溪明镜司法鉴定中心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  <w:t>楚雄中大司法鉴定中心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  <w:t>大理滇西司法鉴定中心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西藏自治区（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拉萨市司法局公共法律服务管理科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日喀则市司法局公共法律服务管理科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林芝市波密县司法局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那曲市司法局公共法律服务中心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阿里地区司法处公共法律服务管理科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西藏方诺律师事务所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西藏自治区日喀则市珠峰公证处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  <w:t>西藏阜康医院法医临床司法鉴定中心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陕西省（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陕西省司法厅公共法律服务管理处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宝鸡市司法局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西安市莲湖区司法局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宝鸡市千阳县司法局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渭南市临渭区公共法律服务中心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榆林市神木市司法局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商洛市镇安县司法局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陕西省司法厅法律职业资格管理处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陕西松意律师事务所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北京市炜衡（延安）律师事务所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陕西丰瑞律师事务所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延安市公证处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榆林市公证处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安康市公证处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陕西省西安市汉唐公证处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陕西咸阳核工业二一五医院法医司法鉴定所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陕西正义司法鉴定中心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陕西延安天恒司法医学鉴定所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陕西军大法医司法鉴定所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西安仲裁委员会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甘肃省（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17个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甘肃省司法厅公共法律服务管理处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甘肃省兰州市西固区司法局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甘肃省酒泉市司法局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甘肃省张掖市临泽县司法局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甘肃省定西市通渭县司法局公共法律服务股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甘肃省陇南市徽县司法局公共法律服务管理股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甘肃省白银市司法局律师工作科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甘肃勇盛律师事务所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北京大成（兰州）律师事务所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甘肃端方律师事务所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甘肃省兰州恒信公证处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甘肃省酒泉市阳光公证处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甘肃省天水市公证处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甘肃省甘南藏族自治州公证处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甘肃迪安同享医学检验中心司法鉴定所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甘肃诚信司法鉴定所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甘肃天泰司法精神病鉴定所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青海省（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青海省司法厅公共法律服务管理局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西宁市司法局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海北州公共法律服务管理科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黄南州泽库县公共法律服务中心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果洛州司法局公共法律服务科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青海凡圣律师事务所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青海彰杨律师事务所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青海省西宁市国信公证处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青海省海东市民和回族土族自治县公证处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青海科研司法鉴定所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西宁市法医学会司法鉴定所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宁夏自治区（11个）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自治区司法厅公共法律服务管理处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灵武市司法局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石嘴山市司法局公共法律服务管理科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 xml:space="preserve">青铜峡市公共法律服务中心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海原县司法局公共法律服务管理办公室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北京盈科（银川）律师事务所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hAnsi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宁夏古雁律师事务所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 w:hAnsi="仿宋_GB2312" w:cs="仿宋_GB2312"/>
          <w:sz w:val="32"/>
          <w:szCs w:val="32"/>
        </w:rPr>
        <w:t>吴忠市公证处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石嘴山市第二人民医院司法鉴定中心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固原正源司法鉴定中心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宁夏六维物证司法鉴定中心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新疆自治区（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18个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昌吉回族自治州司法局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巴音郭楞蒙古自治州焉耆县司法局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和田地区洛浦县司法局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阿克苏地区温宿县公共法律服务中心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伊犁哈萨克自治州巩留县公共法律服务中心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乌鲁木齐经开区（头屯河区）钢城片区公共法律服务工作站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博尔塔拉蒙古自治州博乐市小营盘镇公共法律服务工作站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新疆先觉律师事务所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新疆天雪律师事务所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北京大成（乌鲁木齐）律师事务所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新疆维吾尔自治区阿克陶县公证处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新疆维吾尔自治区库尔勒市巴音公证处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新疆维吾尔自治区博乐市公证处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新疆维吾尔自治区昌吉市庭州公证处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新疆恒正司法鉴定中心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新疆明正（双语）司法鉴定所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新疆清源（双语）司法鉴定所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新疆新医司法鉴定所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新疆生产建设兵团（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新疆生产建设兵团第十三师哈密垦区二道湖镇法律服务所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新疆生产建设兵团第三师伽师总场公共法律服务工作站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新疆生产建设兵团第四师司法局六十九团司法所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新疆瑞合律师事务所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新疆维吾尔自治区五家渠公证处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afterAutospacing="0" w:line="240" w:lineRule="auto"/>
        <w:ind w:left="0" w:leftChars="0"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中国国际经济贸易仲裁委员会</w:t>
      </w:r>
    </w:p>
    <w:p>
      <w:pPr>
        <w:pStyle w:val="2"/>
        <w:rPr>
          <w:rFonts w:hint="eastAsia" w:ascii="仿宋_GB2312" w:hAnsi="楷体" w:eastAsia="仿宋_GB2312" w:cs="Calibri"/>
          <w:color w:val="333333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4310E"/>
    <w:rsid w:val="02D006DA"/>
    <w:rsid w:val="05AF69AC"/>
    <w:rsid w:val="0A617BD1"/>
    <w:rsid w:val="0D14310E"/>
    <w:rsid w:val="0DE17BF2"/>
    <w:rsid w:val="16525751"/>
    <w:rsid w:val="1A597E01"/>
    <w:rsid w:val="1F225316"/>
    <w:rsid w:val="287F6C84"/>
    <w:rsid w:val="2D2159C9"/>
    <w:rsid w:val="30B4159F"/>
    <w:rsid w:val="3389212A"/>
    <w:rsid w:val="340E5F14"/>
    <w:rsid w:val="34D7476A"/>
    <w:rsid w:val="35985081"/>
    <w:rsid w:val="36CA2303"/>
    <w:rsid w:val="37095BEE"/>
    <w:rsid w:val="39B35324"/>
    <w:rsid w:val="3FAD0C70"/>
    <w:rsid w:val="42993C26"/>
    <w:rsid w:val="46895179"/>
    <w:rsid w:val="47DD6CCF"/>
    <w:rsid w:val="4D6F7D4D"/>
    <w:rsid w:val="56FB5D1A"/>
    <w:rsid w:val="57BB3E7F"/>
    <w:rsid w:val="59FB33E3"/>
    <w:rsid w:val="6082092E"/>
    <w:rsid w:val="635F3401"/>
    <w:rsid w:val="670E00BC"/>
    <w:rsid w:val="69E5042B"/>
    <w:rsid w:val="6DC719B4"/>
    <w:rsid w:val="6FB626A9"/>
    <w:rsid w:val="6FD72C0C"/>
    <w:rsid w:val="6FF43216"/>
    <w:rsid w:val="71C86C7F"/>
    <w:rsid w:val="730466BE"/>
    <w:rsid w:val="777531C2"/>
    <w:rsid w:val="7F073B75"/>
    <w:rsid w:val="7FB349AF"/>
    <w:rsid w:val="7FD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eastAsia="仿宋_GB2312"/>
      <w:kern w:val="0"/>
      <w:sz w:val="32"/>
      <w:szCs w:val="32"/>
    </w:rPr>
  </w:style>
  <w:style w:type="paragraph" w:styleId="3">
    <w:name w:val="Normal Indent"/>
    <w:basedOn w:val="1"/>
    <w:qFormat/>
    <w:uiPriority w:val="0"/>
    <w:pPr>
      <w:spacing w:line="500" w:lineRule="exact"/>
      <w:ind w:firstLine="42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2019-12-24T00:58:00Z</dcterms:created>
  <dc:creator>方凤丽</dc:creator>
  <cp:lastModifiedBy>方凤丽</cp:lastModifiedBy>
  <cp:lastPrinted>2019-12-30T02:45:00Z</cp:lastPrinted>
  <dcterms:modified xsi:type="dcterms:W3CDTF">2019-12-31T03:50:41Z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