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  <w:t>司法部信息中心2019年公开招聘工作人员拟聘用人员名单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en-US"/>
        </w:rPr>
      </w:pP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2"/>
        <w:gridCol w:w="1568"/>
        <w:gridCol w:w="1575"/>
        <w:gridCol w:w="230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报考时所在工作单位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陈博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2105211987******19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北京科技大学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北京卡路里信息技术有限公司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</w:p>
    <w:p/>
    <w:p>
      <w:bookmarkStart w:id="0" w:name="_GoBack"/>
      <w:bookmarkEnd w:id="0"/>
    </w:p>
    <w:sectPr>
      <w:pgSz w:w="11906" w:h="16838"/>
      <w:pgMar w:top="1440" w:right="1559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25537"/>
    <w:rsid w:val="0EA25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2020-11-02T09:09:00Z</dcterms:created>
  <dc:creator>胡荣荣</dc:creator>
  <cp:lastModifiedBy>胡荣荣</cp:lastModifiedBy>
  <dcterms:modified xsi:type="dcterms:W3CDTF">2020-11-02T09:10:14Z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