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eastAsia"/>
          <w:b/>
          <w:bCs/>
          <w:lang w:eastAsia="zh-CN"/>
        </w:rPr>
      </w:pPr>
      <w:r>
        <w:rPr>
          <w:rFonts w:hint="default"/>
          <w:b/>
          <w:bCs/>
          <w:lang w:eastAsia="zh-CN"/>
        </w:rPr>
        <w:t>在线笔试</w:t>
      </w:r>
      <w:r>
        <w:rPr>
          <w:rFonts w:hint="eastAsia"/>
          <w:b/>
          <w:bCs/>
          <w:lang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一、笔试流程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1.正式笔试时间：</w:t>
      </w:r>
      <w:r>
        <w:rPr>
          <w:rFonts w:hint="eastAsia"/>
          <w:color w:val="FF0000"/>
          <w:lang w:eastAsia="zh-CN"/>
        </w:rPr>
        <w:t>202</w:t>
      </w:r>
      <w:r>
        <w:rPr>
          <w:rFonts w:hint="default"/>
          <w:color w:val="FF0000"/>
          <w:lang w:eastAsia="zh-CN"/>
        </w:rPr>
        <w:t>3</w:t>
      </w:r>
      <w:r>
        <w:rPr>
          <w:rFonts w:hint="eastAsia"/>
          <w:color w:val="FF0000"/>
          <w:lang w:eastAsia="zh-CN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  <w:lang w:eastAsia="zh-CN"/>
        </w:rPr>
        <w:t>月</w:t>
      </w:r>
      <w:r>
        <w:rPr>
          <w:rFonts w:hint="eastAsia"/>
          <w:color w:val="FF0000"/>
          <w:lang w:val="en-US" w:eastAsia="zh-CN"/>
        </w:rPr>
        <w:t>31</w:t>
      </w:r>
      <w:r>
        <w:rPr>
          <w:rFonts w:hint="eastAsia"/>
          <w:color w:val="FF0000"/>
          <w:lang w:eastAsia="zh-CN"/>
        </w:rPr>
        <w:t>日（星期</w:t>
      </w:r>
      <w:r>
        <w:rPr>
          <w:rFonts w:hint="default"/>
          <w:color w:val="FF0000"/>
          <w:lang w:eastAsia="zh-CN"/>
        </w:rPr>
        <w:t>三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  <w:color w:val="FF0000"/>
          <w:lang w:eastAsia="zh-CN"/>
        </w:rPr>
        <w:t>:</w:t>
      </w:r>
      <w:r>
        <w:rPr>
          <w:rFonts w:hint="default"/>
          <w:color w:val="FF0000"/>
          <w:lang w:eastAsia="zh-CN"/>
        </w:rPr>
        <w:t>3</w:t>
      </w:r>
      <w:r>
        <w:rPr>
          <w:rFonts w:hint="eastAsia"/>
          <w:color w:val="FF0000"/>
          <w:lang w:eastAsia="zh-CN"/>
        </w:rPr>
        <w:t>0</w:t>
      </w:r>
      <w:r>
        <w:rPr>
          <w:rFonts w:hint="default"/>
          <w:color w:val="FF0000"/>
          <w:lang w:eastAsia="zh-CN"/>
        </w:rPr>
        <w:t>-</w:t>
      </w:r>
      <w:r>
        <w:rPr>
          <w:rFonts w:hint="eastAsia"/>
          <w:color w:val="FF0000"/>
          <w:lang w:eastAsia="zh-CN"/>
        </w:rPr>
        <w:t>1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  <w:lang w:eastAsia="zh-CN"/>
        </w:rPr>
        <w:t>: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  <w:lang w:eastAsia="zh-CN"/>
        </w:rPr>
        <w:t>0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正式笔试时，考生可提前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default"/>
          <w:highlight w:val="yellow"/>
          <w:lang w:eastAsia="zh-CN"/>
        </w:rPr>
        <w:t>0</w:t>
      </w:r>
      <w:r>
        <w:rPr>
          <w:rFonts w:hint="eastAsia"/>
          <w:lang w:eastAsia="zh-CN"/>
        </w:rPr>
        <w:t>分钟登录在线笔试系统，登录后全程不得离开考试设备和监控设备。正式笔试不允许考生提前交卷，提前作答完毕的，也须保持在监控范围内直至考试结束。考试时间到，系统将统一收取试卷。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正式笔试开考后仍未登录系统的考生，将无法登录，视为自动弃考。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正式笔试前，将组织模拟</w:t>
      </w:r>
      <w:r>
        <w:rPr>
          <w:rFonts w:hint="eastAsia"/>
          <w:lang w:val="en-US" w:eastAsia="zh-CN"/>
        </w:rPr>
        <w:t>考试</w:t>
      </w:r>
      <w:r>
        <w:rPr>
          <w:rFonts w:hint="eastAsia"/>
          <w:lang w:eastAsia="zh-CN"/>
        </w:rPr>
        <w:t>。如未按时参加模拟考试，可以参加正式笔试。但考生因未参加模拟考试导致正式笔试无法正常进行的，自行承担责任。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考生下载并认真阅读本须知和《在线笔试</w:t>
      </w:r>
      <w:r>
        <w:rPr>
          <w:rFonts w:hint="eastAsia"/>
          <w:lang w:val="en-US" w:eastAsia="zh-CN"/>
        </w:rPr>
        <w:t>考生</w:t>
      </w:r>
      <w:r>
        <w:rPr>
          <w:rFonts w:hint="eastAsia"/>
          <w:lang w:eastAsia="zh-CN"/>
        </w:rPr>
        <w:t>操作</w:t>
      </w:r>
      <w:r>
        <w:rPr>
          <w:rFonts w:hint="eastAsia"/>
          <w:lang w:val="en-US" w:eastAsia="zh-CN"/>
        </w:rPr>
        <w:t>指南</w:t>
      </w:r>
      <w:r>
        <w:rPr>
          <w:rFonts w:hint="eastAsia"/>
          <w:lang w:eastAsia="zh-CN"/>
        </w:rPr>
        <w:t>》，了解笔试要求和注意事项，提前准备考试场所及设备。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2.模拟考试时间：</w:t>
      </w:r>
      <w:r>
        <w:rPr>
          <w:rFonts w:hint="eastAsia"/>
          <w:color w:val="FF0000"/>
          <w:lang w:eastAsia="zh-CN"/>
        </w:rPr>
        <w:t>202</w:t>
      </w:r>
      <w:r>
        <w:rPr>
          <w:rFonts w:hint="default"/>
          <w:color w:val="FF0000"/>
          <w:lang w:eastAsia="zh-CN"/>
        </w:rPr>
        <w:t>3</w:t>
      </w:r>
      <w:r>
        <w:rPr>
          <w:rFonts w:hint="eastAsia"/>
          <w:color w:val="FF0000"/>
          <w:lang w:eastAsia="zh-CN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  <w:lang w:eastAsia="zh-CN"/>
        </w:rPr>
        <w:t>月</w:t>
      </w:r>
      <w:r>
        <w:rPr>
          <w:rFonts w:hint="eastAsia"/>
          <w:color w:val="FF0000"/>
          <w:lang w:val="en-US" w:eastAsia="zh-CN"/>
        </w:rPr>
        <w:t>30</w:t>
      </w:r>
      <w:r>
        <w:rPr>
          <w:rFonts w:hint="eastAsia"/>
          <w:color w:val="FF0000"/>
          <w:lang w:eastAsia="zh-CN"/>
        </w:rPr>
        <w:t>日（星期</w:t>
      </w:r>
      <w:r>
        <w:rPr>
          <w:rFonts w:hint="default"/>
          <w:color w:val="FF0000"/>
          <w:lang w:eastAsia="zh-CN"/>
        </w:rPr>
        <w:t>二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  <w:color w:val="FF0000"/>
        </w:rPr>
        <w:t>: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eastAsia"/>
          <w:color w:val="FF0000"/>
        </w:rPr>
        <w:t>0-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: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lang w:eastAsia="zh-CN"/>
        </w:rPr>
        <w:t>（在此期间考生可自行安排模拟考试。模拟考试在线时长30分钟）。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3.模拟考试不涉及任何正式笔试试题及考察方向，也不计分。测试过程中如出现技术问题，请及时拨打技术咨询电话取得支持。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请考生认真对待模拟考试，尽量模拟正式的考试场所、环境、设备、网络、着装等，如有问题提前进行调试。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4.需要说明的是，考试期间如发生个人考试设备或网络故障，故障解决后，可重新登录系统继续作答，之前的作答结果会实时保存；因个人考试设备、网络故障导致考试时间损失或无法正常考试的，不再安排补时或补考</w:t>
      </w:r>
      <w:r>
        <w:rPr>
          <w:rFonts w:hint="default"/>
          <w:lang w:eastAsia="zh-CN"/>
        </w:rPr>
        <w:t>，</w:t>
      </w:r>
      <w:r>
        <w:rPr>
          <w:rFonts w:hint="eastAsia"/>
          <w:lang w:eastAsia="zh-CN"/>
        </w:rPr>
        <w:t>后果由考生自负。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二、考试场地、设备、网络要求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1.考试场所须为封闭环境，考试期间不允许其他人在场、走动或出入；考试场所须有稳定的网络与供电，能够持续使用笔试测评系统及摄像头；考试场所须有自然光线，便于摄像头清晰拍摄。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2.放置电脑的桌面应洁净平整，考试桌面上仅能放置一张空白A4纸及签字笔。不得摆放其他通讯设备和电子设备、计算器、书籍、资料、零食等违规物品。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3.考生应配合做好身份核验，登录系统后严格按照系统提示完成各个操作步骤，系统后台将保存相关监控材料留存备查。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4.其他具体要求详见《在线笔试</w:t>
      </w:r>
      <w:r>
        <w:rPr>
          <w:rFonts w:hint="eastAsia"/>
          <w:lang w:val="en-US" w:eastAsia="zh-CN"/>
        </w:rPr>
        <w:t>考生</w:t>
      </w:r>
      <w:r>
        <w:rPr>
          <w:rFonts w:hint="eastAsia"/>
          <w:lang w:eastAsia="zh-CN"/>
        </w:rPr>
        <w:t>操作</w:t>
      </w:r>
      <w:r>
        <w:rPr>
          <w:rFonts w:hint="eastAsia"/>
          <w:lang w:val="en-US" w:eastAsia="zh-CN"/>
        </w:rPr>
        <w:t>指南</w:t>
      </w:r>
      <w:r>
        <w:rPr>
          <w:rFonts w:hint="eastAsia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如考试场所不满足上述条件，从而导致考生被判定为违纪的或影响考生笔试成绩的，责任由考生自负。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三、考试纪律要求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关于诚信考试的相关检查贯穿招考全过程，在招考过程中任一环节出现诚信问题，包括但不限于提供虚假报考信息、伪造报考资料、考试过程中违规违纪、公开传播考试信息等，一经查实，均将取消考试资格。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正式笔试全过程不允许离开摄像头监控范围或更换考试场所，请考生在开考前，处理好考试环境及个人问题。为保证公平公正，本次考试将通过人工远程监考、系统监控记录等方式对考试过程全面监控。考生应当严格遵守考试纪律，不得弄虚作假，不得对外泄露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对存在以下行为的，一经发现，当次全部科目考试成绩无效，并依照相关法律法规处理。情节严重、影响恶劣的，交由公安机关依法处理。构成犯罪的，依法追究刑事责任。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1.伪造资料、身份信息，代替他人参加考试或委托他人代替参加考试的；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2.未按照考试须知摆放监控视角或考试环境不符合要求的；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3.未及时按照系统提示要求进行监控视角调整的；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4.未按照系统提示要求进行环境检测的，或未立即按要求进行环境检测，而是通过眼神、咳嗽、肢体动作等方式拖延时间的，或环境检测前后听到或看到非考生本人离开的；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5.监控出现无人考试状态或考试环境变化的（考试过程中如确有因身体不适，需要离开摄像头范围的，视为自动放弃）；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6.考试环境内监控到除考生外其他人员的；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7.考试环境内出现其他异常声音的（包括但不限于他人小声传递答案、利用声音传递暗号、非考生使用的键盘鼠标敲击或点击声以及非考生本人发出的翻书声、写字声等）；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8.考试过程中出声念题的（包括自言自语），或目光明显不在屏幕范围内的；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9.考试过程中佩戴口罩、墨镜、帽子，或用其他方式遮挡面部及双耳，遮挡或关闭监控摄像头、关闭音频、开启背景虚化、或偏离摄像范围的；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10.考试期间翻看书籍、资料或监控范围内出现或使用手机、计算器、平板电脑等各类电子、通讯设备的；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11.使用各种设备或系统由他人协助进行答题的；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12.使用耳机，包括头戴式耳机、嵌入式耳机等各类接听设备的；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13.抄录、传播试题内容，或私自通过图片、视频记录考试过程的；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14.使用多张草稿纸或其他记事本、非空白纸张等进行草稿计算的；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15.其他被监考老师在考试过程</w:t>
      </w:r>
      <w:bookmarkStart w:id="0" w:name="_GoBack"/>
      <w:bookmarkEnd w:id="0"/>
      <w:r>
        <w:rPr>
          <w:rFonts w:hint="eastAsia"/>
          <w:lang w:eastAsia="zh-CN"/>
        </w:rPr>
        <w:t>中判定为违纪违规行为的。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  <w:lang w:eastAsia="zh-CN"/>
        </w:rPr>
        <w:t>、考试承诺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本人郑重承诺：考生已认真阅读</w:t>
      </w:r>
      <w:r>
        <w:rPr>
          <w:rFonts w:hint="eastAsia"/>
          <w:lang w:val="en-US" w:eastAsia="zh-CN"/>
        </w:rPr>
        <w:t>司法部部分京内直属单位2023年度公开招聘应届毕业生笔试公告</w:t>
      </w:r>
      <w:r>
        <w:rPr>
          <w:rFonts w:hint="eastAsia"/>
          <w:lang w:eastAsia="zh-CN"/>
        </w:rPr>
        <w:t>的正文、附件材料，对其内容已知晓、认可，并保证在考试过程中自觉遵守相关纪律和要求，自觉维护考试信息安全，不在互联网等媒体平台发布任何与考题、考试现场、考试材料等相关的考试信息，若有违反情况，则自愿按照《在线</w:t>
      </w:r>
      <w:r>
        <w:rPr>
          <w:rFonts w:hint="eastAsia"/>
          <w:lang w:val="en-US" w:eastAsia="zh-CN"/>
        </w:rPr>
        <w:t>笔试</w:t>
      </w:r>
      <w:r>
        <w:rPr>
          <w:rFonts w:hint="eastAsia"/>
          <w:lang w:eastAsia="zh-CN"/>
        </w:rPr>
        <w:t>考生须知》中有关规定接受处理。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textAlignment w:val="auto"/>
        <w:outlineLvl w:val="9"/>
        <w:rPr>
          <w:rFonts w:hint="eastAsia"/>
          <w:lang w:eastAsia="zh-CN"/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decimal" w:start="1"/>
      <w:cols w:space="0" w:num="1"/>
      <w:rtlGutter w:val="0"/>
      <w:docGrid w:type="linesAndChars" w:linePitch="574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4"/>
      </w:pPr>
      <w:r>
        <w:separator/>
      </w:r>
    </w:p>
  </w:endnote>
  <w:endnote w:type="continuationSeparator" w:id="1">
    <w:p>
      <w:pPr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4"/>
      </w:pPr>
      <w:r>
        <w:separator/>
      </w:r>
    </w:p>
  </w:footnote>
  <w:footnote w:type="continuationSeparator" w:id="1">
    <w:p>
      <w:pPr>
        <w:ind w:firstLine="6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OGJhNjg4YTg5ZWU5ZTU4MmFhMjdlZTk4MTIxNTEifQ=="/>
  </w:docVars>
  <w:rsids>
    <w:rsidRoot w:val="537228F8"/>
    <w:rsid w:val="046D478C"/>
    <w:rsid w:val="0641747A"/>
    <w:rsid w:val="0B8309D7"/>
    <w:rsid w:val="0BB50DEB"/>
    <w:rsid w:val="11266F84"/>
    <w:rsid w:val="11796591"/>
    <w:rsid w:val="12C474EE"/>
    <w:rsid w:val="155F7A69"/>
    <w:rsid w:val="15C9566B"/>
    <w:rsid w:val="19A12665"/>
    <w:rsid w:val="1D7133FE"/>
    <w:rsid w:val="1DFC5889"/>
    <w:rsid w:val="1EED2B6B"/>
    <w:rsid w:val="1FBF1B6B"/>
    <w:rsid w:val="264D7A49"/>
    <w:rsid w:val="285A0ED1"/>
    <w:rsid w:val="2DE1300C"/>
    <w:rsid w:val="2E591C68"/>
    <w:rsid w:val="30281D0D"/>
    <w:rsid w:val="311A4E6B"/>
    <w:rsid w:val="334AA2D6"/>
    <w:rsid w:val="35BC1155"/>
    <w:rsid w:val="37F42ED5"/>
    <w:rsid w:val="3E895267"/>
    <w:rsid w:val="40394114"/>
    <w:rsid w:val="423E5905"/>
    <w:rsid w:val="44D56BD9"/>
    <w:rsid w:val="45E6DE68"/>
    <w:rsid w:val="4FFFDD4F"/>
    <w:rsid w:val="537228F8"/>
    <w:rsid w:val="54D13E6E"/>
    <w:rsid w:val="59FAB114"/>
    <w:rsid w:val="5B394B75"/>
    <w:rsid w:val="5E6BED35"/>
    <w:rsid w:val="5F6FBADE"/>
    <w:rsid w:val="5FDA8324"/>
    <w:rsid w:val="623F50B8"/>
    <w:rsid w:val="62EBA2B3"/>
    <w:rsid w:val="65F737E3"/>
    <w:rsid w:val="673E7861"/>
    <w:rsid w:val="67E25B97"/>
    <w:rsid w:val="697B6E0C"/>
    <w:rsid w:val="6CAE327E"/>
    <w:rsid w:val="6CB76474"/>
    <w:rsid w:val="6EF93E38"/>
    <w:rsid w:val="6F57A2B9"/>
    <w:rsid w:val="71991C8C"/>
    <w:rsid w:val="724A2B3B"/>
    <w:rsid w:val="728F4F65"/>
    <w:rsid w:val="74457E3C"/>
    <w:rsid w:val="77A666D5"/>
    <w:rsid w:val="77EBCD9A"/>
    <w:rsid w:val="7B47D816"/>
    <w:rsid w:val="7BA656DC"/>
    <w:rsid w:val="7F03515C"/>
    <w:rsid w:val="7F3A22BA"/>
    <w:rsid w:val="9EDF0A40"/>
    <w:rsid w:val="AB7FF6BA"/>
    <w:rsid w:val="AFEFC2CF"/>
    <w:rsid w:val="AFFF43DC"/>
    <w:rsid w:val="CFFE0316"/>
    <w:rsid w:val="DFDA4376"/>
    <w:rsid w:val="DFDA5911"/>
    <w:rsid w:val="E7721BEB"/>
    <w:rsid w:val="E7BDB5DC"/>
    <w:rsid w:val="E7CA253D"/>
    <w:rsid w:val="EBBDDB64"/>
    <w:rsid w:val="EE3EA442"/>
    <w:rsid w:val="EFEED15F"/>
    <w:rsid w:val="F7BB7846"/>
    <w:rsid w:val="F7DFC219"/>
    <w:rsid w:val="F7F15EFA"/>
    <w:rsid w:val="F87E88DC"/>
    <w:rsid w:val="FCF71A64"/>
    <w:rsid w:val="FF7B8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24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jc w:val="center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200"/>
      <w:outlineLvl w:val="1"/>
    </w:pPr>
    <w:rPr>
      <w:rFonts w:eastAsia="黑体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200"/>
      <w:outlineLvl w:val="2"/>
    </w:pPr>
    <w:rPr>
      <w:rFonts w:eastAsia="楷体_GB2312"/>
    </w:rPr>
  </w:style>
  <w:style w:type="character" w:default="1" w:styleId="22">
    <w:name w:val="Default Paragraph Font"/>
    <w:link w:val="23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Lines="0"/>
      <w:ind w:left="0" w:leftChars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firstLine="630"/>
    </w:pPr>
  </w:style>
  <w:style w:type="paragraph" w:styleId="7">
    <w:name w:val="toc 7"/>
    <w:basedOn w:val="1"/>
    <w:next w:val="1"/>
    <w:qFormat/>
    <w:uiPriority w:val="0"/>
    <w:pPr>
      <w:ind w:left="2520" w:leftChars="1200"/>
    </w:p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toc 5"/>
    <w:basedOn w:val="1"/>
    <w:next w:val="1"/>
    <w:qFormat/>
    <w:uiPriority w:val="0"/>
    <w:pPr>
      <w:ind w:left="1680" w:leftChars="800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toc 8"/>
    <w:basedOn w:val="1"/>
    <w:next w:val="1"/>
    <w:qFormat/>
    <w:uiPriority w:val="0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4"/>
    <w:basedOn w:val="1"/>
    <w:next w:val="1"/>
    <w:qFormat/>
    <w:uiPriority w:val="0"/>
    <w:pPr>
      <w:ind w:left="1260" w:leftChars="600"/>
    </w:pPr>
  </w:style>
  <w:style w:type="paragraph" w:styleId="16">
    <w:name w:val="toc 6"/>
    <w:basedOn w:val="1"/>
    <w:next w:val="1"/>
    <w:qFormat/>
    <w:uiPriority w:val="0"/>
    <w:pPr>
      <w:ind w:left="2100" w:leftChars="1000"/>
    </w:pPr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toc 9"/>
    <w:basedOn w:val="1"/>
    <w:next w:val="1"/>
    <w:qFormat/>
    <w:uiPriority w:val="0"/>
    <w:pPr>
      <w:ind w:left="3360" w:leftChars="1600"/>
    </w:pPr>
  </w:style>
  <w:style w:type="paragraph" w:styleId="19">
    <w:name w:val="Body Text First Indent"/>
    <w:basedOn w:val="8"/>
    <w:next w:val="1"/>
    <w:qFormat/>
    <w:uiPriority w:val="0"/>
    <w:pPr>
      <w:ind w:firstLine="420" w:firstLineChars="100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Char"/>
    <w:basedOn w:val="1"/>
    <w:link w:val="22"/>
    <w:qFormat/>
    <w:uiPriority w:val="0"/>
    <w:pPr>
      <w:widowControl/>
      <w:spacing w:line="360" w:lineRule="auto"/>
      <w:jc w:val="left"/>
    </w:pPr>
  </w:style>
  <w:style w:type="character" w:styleId="24">
    <w:name w:val="Hyperlink"/>
    <w:basedOn w:val="22"/>
    <w:qFormat/>
    <w:uiPriority w:val="0"/>
    <w:rPr>
      <w:color w:val="0000FF"/>
      <w:u w:val="single"/>
    </w:rPr>
  </w:style>
  <w:style w:type="character" w:customStyle="1" w:styleId="25">
    <w:name w:val="15"/>
    <w:basedOn w:val="2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1864</Words>
  <Characters>1925</Characters>
  <Lines>0</Lines>
  <Paragraphs>0</Paragraphs>
  <TotalTime>0</TotalTime>
  <ScaleCrop>false</ScaleCrop>
  <LinksUpToDate>false</LinksUpToDate>
  <CharactersWithSpaces>1925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2017-04-22T06:42:00Z</dcterms:created>
  <dc:creator>55</dc:creator>
  <cp:lastModifiedBy>杜文月Lunia</cp:lastModifiedBy>
  <cp:lastPrinted>2023-03-16T17:37:00Z</cp:lastPrinted>
  <dcterms:modified xsi:type="dcterms:W3CDTF">2023-05-25T07:17:27Z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CC64163B075547169AB222CD85EF3E1C_12</vt:lpwstr>
  </property>
</Properties>
</file>