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待业情况说明</w:t>
      </w: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司法部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燕城监狱政治处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×××同志，性别×，政治面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貌××，身份证号码为：××××，其户籍在××××，现系待业人员。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adjustRightInd w:val="0"/>
        <w:snapToGrid w:val="0"/>
        <w:spacing w:line="560" w:lineRule="exact"/>
        <w:ind w:firstLine="707" w:firstLineChars="1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2"/>
          <w:sz w:val="32"/>
          <w:szCs w:val="32"/>
        </w:rPr>
        <w:t>办公电话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560" w:firstLineChars="175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175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175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注：该</w:t>
      </w:r>
      <w:r>
        <w:rPr>
          <w:rFonts w:hint="eastAsia" w:ascii="仿宋_GB2312" w:eastAsia="仿宋_GB2312"/>
          <w:sz w:val="32"/>
          <w:szCs w:val="32"/>
          <w:lang w:eastAsia="zh-CN"/>
        </w:rPr>
        <w:t>说</w:t>
      </w:r>
      <w:r>
        <w:rPr>
          <w:rFonts w:hint="eastAsia" w:ascii="仿宋_GB2312" w:eastAsia="仿宋_GB2312"/>
          <w:sz w:val="32"/>
          <w:szCs w:val="32"/>
        </w:rPr>
        <w:t>明由户籍所在地居委会、社区、街道、乡镇或相关劳动社会保障机构开具。</w:t>
      </w: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7E46"/>
    <w:rsid w:val="03305D3B"/>
    <w:rsid w:val="12687E46"/>
    <w:rsid w:val="17B339D8"/>
    <w:rsid w:val="3EA41B2F"/>
    <w:rsid w:val="685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2022-03-01T10:01:00Z</dcterms:created>
  <dc:creator>Snail  walk(慢节奏)</dc:creator>
  <cp:lastModifiedBy>Snail  walk(慢节奏)</cp:lastModifiedBy>
  <dcterms:modified xsi:type="dcterms:W3CDTF">2022-03-01T10:09:41Z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7F31DD56C1E5420C84598A046AFC9794</vt:lpwstr>
  </property>
</Properties>
</file>